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D" w:rsidRPr="0067231D" w:rsidRDefault="0067231D" w:rsidP="0067231D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</w:pPr>
      <w:r w:rsidRPr="0067231D"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  <w:t>МУГУНСКОЕ СЕЛЬСКОЕ ПОСЕЛЕНИЕ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594"/>
        <w:gridCol w:w="1009"/>
        <w:gridCol w:w="1408"/>
        <w:gridCol w:w="994"/>
        <w:gridCol w:w="862"/>
        <w:gridCol w:w="1376"/>
        <w:gridCol w:w="3461"/>
        <w:gridCol w:w="3461"/>
      </w:tblGrid>
      <w:tr w:rsidR="0067231D" w:rsidRPr="0067231D" w:rsidTr="0067231D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before="225" w:after="113" w:line="240" w:lineRule="auto"/>
              <w:jc w:val="center"/>
              <w:outlineLvl w:val="2"/>
              <w:rPr>
                <w:rFonts w:ascii="RobotoMedium" w:eastAsia="Times New Roman" w:hAnsi="RobotoMedium" w:cs="Times New Roman"/>
                <w:color w:val="1ABC9C"/>
                <w:sz w:val="27"/>
                <w:szCs w:val="27"/>
                <w:lang w:eastAsia="ru-RU"/>
              </w:rPr>
            </w:pPr>
            <w:r w:rsidRPr="0067231D">
              <w:rPr>
                <w:rFonts w:ascii="RobotoMedium" w:eastAsia="Times New Roman" w:hAnsi="RobotoMedium" w:cs="Times New Roman"/>
                <w:color w:val="1ABC9C"/>
                <w:sz w:val="27"/>
                <w:szCs w:val="27"/>
                <w:lang w:eastAsia="ru-RU"/>
              </w:rPr>
              <w:t>Перечень проектов народных инициатив в 2017 году</w:t>
            </w:r>
          </w:p>
        </w:tc>
      </w:tr>
      <w:tr w:rsidR="0067231D" w:rsidRPr="0067231D" w:rsidTr="0067231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пункта статьи 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ДО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ПОСЛЕ</w:t>
            </w:r>
          </w:p>
        </w:tc>
      </w:tr>
      <w:tr w:rsidR="0067231D" w:rsidRPr="0067231D" w:rsidTr="0067231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7231D" w:rsidRPr="0067231D" w:rsidTr="006723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</w:tr>
      <w:tr w:rsidR="0067231D" w:rsidRPr="0067231D" w:rsidTr="006723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Приобретение глубинного насоса,  установка и ремонт водонапорной башни с. </w:t>
            </w:r>
            <w:proofErr w:type="spellStart"/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</w:t>
            </w:r>
            <w:proofErr w:type="spellEnd"/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ул</w:t>
            </w:r>
            <w:proofErr w:type="spellEnd"/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Комарова 22а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2017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176706,00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167871,00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8835,00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62F5ABE3" wp14:editId="7931B149">
                  <wp:extent cx="2857500" cy="3810000"/>
                  <wp:effectExtent l="0" t="0" r="0" b="0"/>
                  <wp:docPr id="4" name="Рисунок 1" descr="https://tulunr.irkmo.ru/narodnye-initsiativy/narodnye-initsiativy-2017-g/mugunskoe-selskoe-poselenie/%D0%92%D0%BE%D0%B4.%20%D0%BD%D0%B0%D0%BF%D0%BE%D1%80.%20%D0%B1%D0%B0%D1%88%D0%BD%D1%8F%20%D0%B4%D0%BE%20%D1%80%D0%B5%D0%BC%D0%BE%D0%BD%D1%8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unr.irkmo.ru/narodnye-initsiativy/narodnye-initsiativy-2017-g/mugunskoe-selskoe-poselenie/%D0%92%D0%BE%D0%B4.%20%D0%BD%D0%B0%D0%BF%D0%BE%D1%80.%20%D0%B1%D0%B0%D1%88%D0%BD%D1%8F%20%D0%B4%D0%BE%20%D1%80%D0%B5%D0%BC%D0%BE%D0%BD%D1%8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05D00374" wp14:editId="34EF5281">
                  <wp:extent cx="2857500" cy="3810000"/>
                  <wp:effectExtent l="0" t="0" r="0" b="0"/>
                  <wp:docPr id="2" name="Рисунок 2" descr="https://tulunr.irkmo.ru/narodnye-initsiativy/narodnye-initsiativy-2017-g/mugunskoe-selskoe-poselenie/SDC15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ulunr.irkmo.ru/narodnye-initsiativy/narodnye-initsiativy-2017-g/mugunskoe-selskoe-poselenie/SDC15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7231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212068" wp14:editId="66DBE2C7">
                  <wp:extent cx="2857500" cy="2143125"/>
                  <wp:effectExtent l="0" t="0" r="0" b="9525"/>
                  <wp:docPr id="3" name="Рисунок 3" descr="https://tulunr.irkmo.ru/narodnye-initsiativy/narodnye-initsiativy-2017-g/mugunskoe-selskoe-poselenie/%D0%9F%D1%80%D0%B8%D0%BE%D0%B1%D1%80%D0%B5%D1%82%D0%B5%D0%BD%D0%B8%D0%B5%20%D0%B3%D0%BB.%20%D0%BD%D0%B0%D1%81%D0%BE%D1%8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ulunr.irkmo.ru/narodnye-initsiativy/narodnye-initsiativy-2017-g/mugunskoe-selskoe-poselenie/%D0%9F%D1%80%D0%B8%D0%BE%D0%B1%D1%80%D0%B5%D1%82%D0%B5%D0%BD%D0%B8%D0%B5%20%D0%B3%D0%BB.%20%D0%BD%D0%B0%D1%81%D0%BE%D1%8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31D" w:rsidRPr="0067231D" w:rsidTr="006723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Приобретение оргтехники для МКУК "КДЦ с. </w:t>
            </w:r>
            <w:proofErr w:type="spellStart"/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</w:t>
            </w:r>
            <w:proofErr w:type="spellEnd"/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2017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36344,00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34527,00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_GoBack"/>
            <w:r w:rsidRPr="0067231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E4F026" wp14:editId="0A50CCBE">
                      <wp:extent cx="2857500" cy="1905000"/>
                      <wp:effectExtent l="0" t="0" r="0" b="0"/>
                      <wp:docPr id="1" name="AutoShape 4" descr="https://tulunr.irkmo.ru/narodnye-initsiativy/narodnye-initsiativy-2017-g/mugunskoe-selskoe-poselenie/DSC_0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181C4" id="AutoShape 4" o:spid="_x0000_s1026" alt="https://tulunr.irkmo.ru/narodnye-initsiativy/narodnye-initsiativy-2017-g/mugunskoe-selskoe-poselenie/DSC_0004.JPG" style="width:2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7231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6EDDCEBF" wp14:editId="44FC07DC">
                  <wp:extent cx="2857500" cy="1905000"/>
                  <wp:effectExtent l="0" t="0" r="0" b="0"/>
                  <wp:docPr id="5" name="Рисунок 5" descr="https://tulunr.irkmo.ru/narodnye-initsiativy/narodnye-initsiativy-2017-g/mugunskoe-selskoe-poselenie/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ulunr.irkmo.ru/narodnye-initsiativy/narodnye-initsiativy-2017-g/mugunskoe-selskoe-poselenie/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31D" w:rsidRPr="0067231D" w:rsidTr="0067231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Опашка минерализованных полос населенных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 декабря 2017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53792,00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51102,00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4E5179A2" wp14:editId="6A58FD2B">
                  <wp:extent cx="2857500" cy="3019425"/>
                  <wp:effectExtent l="0" t="0" r="0" b="9525"/>
                  <wp:docPr id="6" name="Рисунок 6" descr="https://tulunr.irkmo.ru/narodnye-initsiativy/narodnye-initsiativy-2017-g/mugunskoe-selskoe-poselenie/%D0%94%D0%BE%20%D0%BE%D0%BF%D0%B0%D1%88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ulunr.irkmo.ru/narodnye-initsiativy/narodnye-initsiativy-2017-g/mugunskoe-selskoe-poselenie/%D0%94%D0%BE%20%D0%BE%D0%BF%D0%B0%D1%8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26B42C9F" wp14:editId="36F631DD">
                  <wp:extent cx="2857500" cy="2857500"/>
                  <wp:effectExtent l="0" t="0" r="0" b="0"/>
                  <wp:docPr id="7" name="Рисунок 7" descr="https://tulunr.irkmo.ru/narodnye-initsiativy/narodnye-initsiativy-2017-g/mugunskoe-selskoe-poselenie/%D0%9F%D0%BE%D1%81%D0%BB%D0%B5%20%D0%BE%D0%BF%D0%B0%D1%88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ulunr.irkmo.ru/narodnye-initsiativy/narodnye-initsiativy-2017-g/mugunskoe-selskoe-poselenie/%D0%9F%D0%BE%D1%81%D0%BB%D0%B5%20%D0%BE%D0%BF%D0%B0%D1%8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31D" w:rsidRPr="0067231D" w:rsidTr="0067231D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7231D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7231D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266842,00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7231D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253500,00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231D" w:rsidRPr="0067231D" w:rsidRDefault="0067231D" w:rsidP="0067231D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67231D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13342,00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31D" w:rsidRPr="0067231D" w:rsidRDefault="0067231D" w:rsidP="0067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3D6" w:rsidRDefault="00B503D6"/>
    <w:sectPr w:rsidR="00B503D6" w:rsidSect="00672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1D"/>
    <w:rsid w:val="0067231D"/>
    <w:rsid w:val="00B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8FA4C-056C-4FC7-BEF3-25D5DD81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2022-12-15T05:59:00Z</dcterms:created>
  <dcterms:modified xsi:type="dcterms:W3CDTF">2022-12-15T06:00:00Z</dcterms:modified>
</cp:coreProperties>
</file>