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34" w:rsidRDefault="00F23234" w:rsidP="00F2323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04.01.2021 г. в 01:54 (</w:t>
      </w:r>
      <w:proofErr w:type="spellStart"/>
      <w:r>
        <w:rPr>
          <w:rFonts w:ascii="Arial" w:hAnsi="Arial" w:cs="Arial"/>
          <w:color w:val="3B4256"/>
        </w:rPr>
        <w:t>ирк</w:t>
      </w:r>
      <w:proofErr w:type="spellEnd"/>
      <w:r>
        <w:rPr>
          <w:rFonts w:ascii="Arial" w:hAnsi="Arial" w:cs="Arial"/>
          <w:color w:val="3B4256"/>
        </w:rPr>
        <w:t>) пожарно-спасательные подразделения МЧС России принимали участие в ликвидации пожара: по ул. Панфилова произошло возгорание в жилом доме. В 02:07 (</w:t>
      </w:r>
      <w:proofErr w:type="spellStart"/>
      <w:r>
        <w:rPr>
          <w:rFonts w:ascii="Arial" w:hAnsi="Arial" w:cs="Arial"/>
          <w:color w:val="3B4256"/>
        </w:rPr>
        <w:t>ирк</w:t>
      </w:r>
      <w:proofErr w:type="spellEnd"/>
      <w:r>
        <w:rPr>
          <w:rFonts w:ascii="Arial" w:hAnsi="Arial" w:cs="Arial"/>
          <w:color w:val="3B4256"/>
        </w:rPr>
        <w:t>) пожар локализован. В 02:13 (</w:t>
      </w:r>
      <w:proofErr w:type="spellStart"/>
      <w:r>
        <w:rPr>
          <w:rFonts w:ascii="Arial" w:hAnsi="Arial" w:cs="Arial"/>
          <w:color w:val="3B4256"/>
        </w:rPr>
        <w:t>ирк</w:t>
      </w:r>
      <w:proofErr w:type="spellEnd"/>
      <w:r>
        <w:rPr>
          <w:rFonts w:ascii="Arial" w:hAnsi="Arial" w:cs="Arial"/>
          <w:color w:val="3B4256"/>
        </w:rPr>
        <w:t>) пожар ликвидирован.</w:t>
      </w:r>
    </w:p>
    <w:p w:rsidR="00F23234" w:rsidRDefault="00F23234" w:rsidP="00F2323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 МЧС России работали 10 человек личного состава и 2 единицы техники.</w:t>
      </w:r>
    </w:p>
    <w:p w:rsidR="00F23234" w:rsidRDefault="00F23234" w:rsidP="00F2323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Информационные материалы подготовлены ЦУКС ГУ МЧС России по Иркутской области.</w:t>
      </w:r>
    </w:p>
    <w:p w:rsidR="00F23234" w:rsidRDefault="00F23234" w:rsidP="00F2323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МЧС России напоминает о необходимости строго соблюдать правила пожарной безопасности. Помните, что от этого зависит Ваша жизнь и жизнь Ваших близких, сохранность имуществ</w:t>
      </w:r>
    </w:p>
    <w:p w:rsidR="00F23234" w:rsidRPr="00F23234" w:rsidRDefault="00F23234" w:rsidP="00F23234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i/>
          <w:color w:val="3B4256"/>
          <w:sz w:val="24"/>
          <w:szCs w:val="24"/>
          <w:u w:val="single"/>
          <w:lang w:eastAsia="ru-RU"/>
        </w:rPr>
      </w:pPr>
      <w:r w:rsidRPr="00F23234">
        <w:rPr>
          <w:rFonts w:ascii="inherit" w:eastAsia="Times New Roman" w:hAnsi="inherit" w:cs="Times New Roman"/>
          <w:i/>
          <w:color w:val="3B4256"/>
          <w:sz w:val="24"/>
          <w:szCs w:val="24"/>
          <w:u w:val="single"/>
          <w:lang w:eastAsia="ru-RU"/>
        </w:rPr>
        <w:t>В Иркутской области оперативная обстановка с пожарами по-прежнему остаётся сложной. В минувшие сутки пожарно-спасательных подразделениями было ликвидировано 20 пожаров: четыре из них - в частных жилых домах, три - в многоквартирных. Огнем также были уничтожены 4 бани, две надворные постройки, гараж, автомобиль.</w:t>
      </w:r>
    </w:p>
    <w:p w:rsidR="00F23234" w:rsidRPr="00F23234" w:rsidRDefault="00F23234" w:rsidP="00F23234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F23234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В пяти случаях причиной возникновения пожаров стало нарушение правил пожарной безопасности при эксплуатации печи, в четырех случаях - короткое замыкание электропроводки. Два возгорания стали следствием неостор</w:t>
      </w:r>
      <w:bookmarkStart w:id="0" w:name="_GoBack"/>
      <w:bookmarkEnd w:id="0"/>
      <w:r w:rsidRPr="00F23234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ожного обращения с огнем.</w:t>
      </w:r>
    </w:p>
    <w:p w:rsidR="00F23234" w:rsidRPr="00F23234" w:rsidRDefault="00F23234" w:rsidP="00F23234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F23234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5 января в период с 24 часов до 7 часов утра на территории региона произошло 7 пожаров. Горели два жилых и один садовый дом, надворные постройки, автомобиль. На пожаре, произошедшем в многоквартирном доме в городе Ангарске погиб мужчина. Информация о горении в одной из квартир в пятиэтажном доме в 93 квартале была передана очевидцами около 4 часов утра.</w:t>
      </w:r>
    </w:p>
    <w:p w:rsidR="00F23234" w:rsidRPr="00F23234" w:rsidRDefault="00F23234" w:rsidP="00F23234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F23234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 xml:space="preserve">К месту были направлены 2 автоцистерны, </w:t>
      </w:r>
      <w:proofErr w:type="spellStart"/>
      <w:r w:rsidRPr="00F23234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автолестница</w:t>
      </w:r>
      <w:proofErr w:type="spellEnd"/>
      <w:r w:rsidRPr="00F23234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, штабной автомобиль и 14 человек личного состава.</w:t>
      </w:r>
    </w:p>
    <w:p w:rsidR="00F23234" w:rsidRPr="00F23234" w:rsidRDefault="00F23234" w:rsidP="00F23234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F23234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На момент прибытия первого подразделения ощущался слабый запах дыма в подъезде. Самостоятельно по лестничному маршу эвакуировались двенадцать человек, в том числе один ребенок.</w:t>
      </w:r>
    </w:p>
    <w:p w:rsidR="00F23234" w:rsidRPr="00F23234" w:rsidRDefault="00F23234" w:rsidP="00F23234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F23234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 xml:space="preserve">Пожар произошел в однокомнатной квартире, расположенной на втором этаже. Звеньями </w:t>
      </w:r>
      <w:proofErr w:type="spellStart"/>
      <w:r w:rsidRPr="00F23234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газодымозащитной</w:t>
      </w:r>
      <w:proofErr w:type="spellEnd"/>
      <w:r w:rsidRPr="00F23234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 xml:space="preserve"> службы в ходе разведки в комнате был обнаружен пострадавший мужчина 1948 года рождения и передан бригаде скорой медицинской помощи. Чуть позже врачи констатировали его смерть.</w:t>
      </w:r>
    </w:p>
    <w:p w:rsidR="00F23234" w:rsidRPr="00F23234" w:rsidRDefault="00F23234" w:rsidP="00F23234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F23234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lastRenderedPageBreak/>
        <w:t>В результате пожара был поврежден диван на площади один квадратный метр. Предполагаемая причина пожара – неосторожное обращение с огнем при курении.</w:t>
      </w:r>
    </w:p>
    <w:p w:rsidR="00F23234" w:rsidRPr="00F23234" w:rsidRDefault="00F23234" w:rsidP="00F23234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F23234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 xml:space="preserve">Особым противопожарным режимом, действующим на территории региона в связи с повышением пожарной опасности в период проведения новогодних и рождественских праздников, предусмотрено проведение ряда профилактических мероприятий. Так, в целях предупреждения пожаров в жилье было проведено 3423 </w:t>
      </w:r>
      <w:proofErr w:type="spellStart"/>
      <w:r w:rsidRPr="00F23234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подворовых</w:t>
      </w:r>
      <w:proofErr w:type="spellEnd"/>
      <w:r w:rsidRPr="00F23234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 xml:space="preserve"> обходов. Мерам пожарной безопасности в жилом секторе проинструктировано 4243 человека, распространено 6720 памяток на противопожарную тематику. Тем не менее снижения числа пожаров и гибели на них людей можно достичь лишь неукоснительным выполнением требований пожарной безопасности самими гражданами. Сотрудники МЧС России призывают жителей Иркутской области ответственно подходить к вопросам личной и общественной безопасности. Не курите в жилых помещениях, не эксплуатируйте печи, находящиеся в аварийном состоянии, и обогревательные приборы кустарного производства. Проверьте состояние электропроводки в домах и квартирах, не превышайте допустимую нагрузку на нее. Не оставляйте без присмотра несовершеннолетних.</w:t>
      </w:r>
    </w:p>
    <w:p w:rsidR="00F23234" w:rsidRPr="00F23234" w:rsidRDefault="00F23234" w:rsidP="00F23234">
      <w:pPr>
        <w:spacing w:after="30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F23234"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  <w:t>О нарушениях требований пожарной безопасности вы можете сообщить на телефон доверия Главного управления МЧС России по Иркутской области - 8 (395 2) 40-99-99.</w:t>
      </w:r>
    </w:p>
    <w:p w:rsidR="00F23234" w:rsidRPr="00F23234" w:rsidRDefault="00F23234" w:rsidP="00F23234">
      <w:pPr>
        <w:spacing w:after="0" w:line="390" w:lineRule="atLeast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  <w:r w:rsidRPr="00F23234">
        <w:rPr>
          <w:rFonts w:ascii="inherit" w:eastAsia="Times New Roman" w:hAnsi="inherit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При пожаре незамедлительно звоните в пожарно-спасательную службу МЧС России по телефону 101.</w:t>
      </w:r>
    </w:p>
    <w:p w:rsidR="00F23234" w:rsidRPr="00F23234" w:rsidRDefault="00F23234" w:rsidP="00F23234">
      <w:pPr>
        <w:spacing w:line="390" w:lineRule="atLeast"/>
        <w:textAlignment w:val="baseline"/>
        <w:rPr>
          <w:rFonts w:ascii="inherit" w:eastAsia="Times New Roman" w:hAnsi="inherit" w:cs="Times New Roman"/>
          <w:color w:val="3B4256"/>
          <w:sz w:val="24"/>
          <w:szCs w:val="24"/>
          <w:lang w:eastAsia="ru-RU"/>
        </w:rPr>
      </w:pPr>
    </w:p>
    <w:p w:rsidR="00F23234" w:rsidRPr="00F23234" w:rsidRDefault="00F23234" w:rsidP="00F23234">
      <w:pPr>
        <w:shd w:val="clear" w:color="auto" w:fill="F4F7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2323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Поделиться:</w:t>
      </w:r>
    </w:p>
    <w:p w:rsidR="00F23234" w:rsidRPr="00F23234" w:rsidRDefault="00F23234" w:rsidP="00F23234">
      <w:pPr>
        <w:shd w:val="clear" w:color="auto" w:fill="F4F7FB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tooltip="Семь пожаров произошло в Иркутской области в ночь на 5 января. 12 человек были эвакуированы, один погиб. Оперативная обстановка с пожарами - Новости - Главное управление МЧС России по Иркутской области" w:history="1">
        <w:r w:rsidRPr="00F23234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bdr w:val="none" w:sz="0" w:space="0" w:color="auto" w:frame="1"/>
            <w:lang w:eastAsia="ru-RU"/>
          </w:rPr>
          <w:t> </w:t>
        </w:r>
      </w:hyperlink>
      <w:hyperlink r:id="rId5" w:tgtFrame="_blank" w:tooltip="Семь пожаров произошло в Иркутской области в ночь на 5 января. 12 человек были эвакуированы, один погиб. Оперативная обстановка с пожарами - Новости - Главное управление МЧС России по Иркутской области" w:history="1">
        <w:r w:rsidRPr="00F23234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bdr w:val="none" w:sz="0" w:space="0" w:color="auto" w:frame="1"/>
            <w:lang w:eastAsia="ru-RU"/>
          </w:rPr>
          <w:t> </w:t>
        </w:r>
      </w:hyperlink>
      <w:hyperlink r:id="rId6" w:tgtFrame="_blank" w:tooltip="Семь пожаров произошло в Иркутской области в ночь на 5 января. 12 человек были эвакуированы, один погиб. Оперативная обстановка с пожарами - Новости - Главное управление МЧС России по Иркутской области" w:history="1">
        <w:r w:rsidRPr="00F23234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bdr w:val="none" w:sz="0" w:space="0" w:color="auto" w:frame="1"/>
            <w:lang w:eastAsia="ru-RU"/>
          </w:rPr>
          <w:t> </w:t>
        </w:r>
      </w:hyperlink>
    </w:p>
    <w:p w:rsidR="00F23234" w:rsidRPr="00F23234" w:rsidRDefault="00F23234" w:rsidP="00F23234">
      <w:pPr>
        <w:shd w:val="clear" w:color="auto" w:fill="F4F7FB"/>
        <w:spacing w:after="0" w:line="390" w:lineRule="atLeast"/>
        <w:textAlignment w:val="baseline"/>
        <w:rPr>
          <w:rFonts w:ascii="inherit" w:eastAsia="Times New Roman" w:hAnsi="inherit" w:cs="Times New Roman"/>
          <w:color w:val="3B4256"/>
          <w:sz w:val="27"/>
          <w:szCs w:val="27"/>
          <w:lang w:eastAsia="ru-RU"/>
        </w:rPr>
      </w:pPr>
      <w:r w:rsidRPr="00F23234">
        <w:rPr>
          <w:rFonts w:ascii="inherit" w:eastAsia="Times New Roman" w:hAnsi="inherit" w:cs="Times New Roman"/>
          <w:color w:val="3B4256"/>
          <w:sz w:val="27"/>
          <w:szCs w:val="27"/>
          <w:lang w:eastAsia="ru-RU"/>
        </w:rPr>
        <w:t>Эта статья полезна?</w:t>
      </w:r>
    </w:p>
    <w:p w:rsidR="00F23234" w:rsidRPr="00F23234" w:rsidRDefault="00F23234" w:rsidP="00F2323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2323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23234" w:rsidRPr="00F23234" w:rsidRDefault="00F23234" w:rsidP="00F23234">
      <w:pPr>
        <w:shd w:val="clear" w:color="auto" w:fill="F4F7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234">
        <w:rPr>
          <w:rFonts w:ascii="inherit" w:eastAsia="Times New Roman" w:hAnsi="inherit" w:cs="Times New Roman"/>
          <w:color w:val="FFFFFF"/>
          <w:sz w:val="24"/>
          <w:szCs w:val="24"/>
          <w:u w:val="single"/>
          <w:bdr w:val="none" w:sz="0" w:space="0" w:color="auto" w:frame="1"/>
          <w:shd w:val="clear" w:color="auto" w:fill="0C49CD"/>
          <w:lang w:eastAsia="ru-RU"/>
        </w:rPr>
        <w:t>ДаНет</w:t>
      </w:r>
      <w:proofErr w:type="spellEnd"/>
    </w:p>
    <w:p w:rsidR="00F23234" w:rsidRPr="00F23234" w:rsidRDefault="00F23234" w:rsidP="00F23234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2323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23234" w:rsidRPr="00F23234" w:rsidRDefault="00F23234" w:rsidP="00F23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Новости" w:history="1">
        <w:proofErr w:type="spellStart"/>
        <w:r w:rsidRPr="00F23234">
          <w:rPr>
            <w:rFonts w:ascii="inherit" w:eastAsia="Times New Roman" w:hAnsi="inherit" w:cs="Times New Roman"/>
            <w:color w:val="276CC3"/>
            <w:sz w:val="24"/>
            <w:szCs w:val="24"/>
            <w:u w:val="single"/>
            <w:bdr w:val="none" w:sz="0" w:space="0" w:color="auto" w:frame="1"/>
            <w:lang w:eastAsia="ru-RU"/>
          </w:rPr>
          <w:t>Новости</w:t>
        </w:r>
      </w:hyperlink>
      <w:hyperlink r:id="rId8" w:tooltip="Хроника событий" w:history="1">
        <w:r w:rsidRPr="00F23234">
          <w:rPr>
            <w:rFonts w:ascii="inherit" w:eastAsia="Times New Roman" w:hAnsi="inherit" w:cs="Times New Roman"/>
            <w:color w:val="3B4256"/>
            <w:sz w:val="24"/>
            <w:szCs w:val="24"/>
            <w:u w:val="single"/>
            <w:bdr w:val="none" w:sz="0" w:space="0" w:color="auto" w:frame="1"/>
            <w:lang w:eastAsia="ru-RU"/>
          </w:rPr>
          <w:t>Хроника</w:t>
        </w:r>
        <w:proofErr w:type="spellEnd"/>
        <w:r w:rsidRPr="00F23234">
          <w:rPr>
            <w:rFonts w:ascii="inherit" w:eastAsia="Times New Roman" w:hAnsi="inherit" w:cs="Times New Roman"/>
            <w:color w:val="3B4256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событий</w:t>
        </w:r>
      </w:hyperlink>
      <w:hyperlink r:id="rId9" w:tooltip="Covid-19" w:history="1">
        <w:r w:rsidRPr="00F23234">
          <w:rPr>
            <w:rFonts w:ascii="inherit" w:eastAsia="Times New Roman" w:hAnsi="inherit" w:cs="Times New Roman"/>
            <w:color w:val="3B4256"/>
            <w:sz w:val="24"/>
            <w:szCs w:val="24"/>
            <w:u w:val="single"/>
            <w:bdr w:val="none" w:sz="0" w:space="0" w:color="auto" w:frame="1"/>
            <w:lang w:eastAsia="ru-RU"/>
          </w:rPr>
          <w:t>Covid-19</w:t>
        </w:r>
      </w:hyperlink>
      <w:hyperlink r:id="rId10" w:tooltip="МЧС-101" w:history="1">
        <w:r w:rsidRPr="00F23234">
          <w:rPr>
            <w:rFonts w:ascii="inherit" w:eastAsia="Times New Roman" w:hAnsi="inherit" w:cs="Times New Roman"/>
            <w:color w:val="3B4256"/>
            <w:sz w:val="24"/>
            <w:szCs w:val="24"/>
            <w:u w:val="single"/>
            <w:bdr w:val="none" w:sz="0" w:space="0" w:color="auto" w:frame="1"/>
            <w:lang w:eastAsia="ru-RU"/>
          </w:rPr>
          <w:t>МЧС-101</w:t>
        </w:r>
      </w:hyperlink>
      <w:hyperlink r:id="rId11" w:tooltip="СМИ о нас" w:history="1">
        <w:r w:rsidRPr="00F23234">
          <w:rPr>
            <w:rFonts w:ascii="inherit" w:eastAsia="Times New Roman" w:hAnsi="inherit" w:cs="Times New Roman"/>
            <w:color w:val="3B4256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СМИ о </w:t>
        </w:r>
        <w:proofErr w:type="spellStart"/>
        <w:r w:rsidRPr="00F23234">
          <w:rPr>
            <w:rFonts w:ascii="inherit" w:eastAsia="Times New Roman" w:hAnsi="inherit" w:cs="Times New Roman"/>
            <w:color w:val="3B4256"/>
            <w:sz w:val="24"/>
            <w:szCs w:val="24"/>
            <w:u w:val="single"/>
            <w:bdr w:val="none" w:sz="0" w:space="0" w:color="auto" w:frame="1"/>
            <w:lang w:eastAsia="ru-RU"/>
          </w:rPr>
          <w:t>нас</w:t>
        </w:r>
      </w:hyperlink>
      <w:hyperlink r:id="rId12" w:tooltip="Оперативная информация" w:history="1">
        <w:r w:rsidRPr="00F23234">
          <w:rPr>
            <w:rFonts w:ascii="inherit" w:eastAsia="Times New Roman" w:hAnsi="inherit" w:cs="Times New Roman"/>
            <w:color w:val="3B4256"/>
            <w:sz w:val="24"/>
            <w:szCs w:val="24"/>
            <w:u w:val="single"/>
            <w:bdr w:val="none" w:sz="0" w:space="0" w:color="auto" w:frame="1"/>
            <w:lang w:eastAsia="ru-RU"/>
          </w:rPr>
          <w:t>Оперативная</w:t>
        </w:r>
        <w:proofErr w:type="spellEnd"/>
        <w:r w:rsidRPr="00F23234">
          <w:rPr>
            <w:rFonts w:ascii="inherit" w:eastAsia="Times New Roman" w:hAnsi="inherit" w:cs="Times New Roman"/>
            <w:color w:val="3B4256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F23234">
          <w:rPr>
            <w:rFonts w:ascii="inherit" w:eastAsia="Times New Roman" w:hAnsi="inherit" w:cs="Times New Roman"/>
            <w:color w:val="3B4256"/>
            <w:sz w:val="24"/>
            <w:szCs w:val="24"/>
            <w:u w:val="single"/>
            <w:bdr w:val="none" w:sz="0" w:space="0" w:color="auto" w:frame="1"/>
            <w:lang w:eastAsia="ru-RU"/>
          </w:rPr>
          <w:t>информация</w:t>
        </w:r>
      </w:hyperlink>
      <w:hyperlink r:id="rId13" w:tooltip="Пресс-служба ГУ МЧС России по Иркутской области" w:history="1">
        <w:r w:rsidRPr="00F23234">
          <w:rPr>
            <w:rFonts w:ascii="inherit" w:eastAsia="Times New Roman" w:hAnsi="inherit" w:cs="Times New Roman"/>
            <w:color w:val="3B4256"/>
            <w:sz w:val="24"/>
            <w:szCs w:val="24"/>
            <w:u w:val="single"/>
            <w:bdr w:val="none" w:sz="0" w:space="0" w:color="auto" w:frame="1"/>
            <w:lang w:eastAsia="ru-RU"/>
          </w:rPr>
          <w:t>Пресс</w:t>
        </w:r>
        <w:proofErr w:type="spellEnd"/>
        <w:r w:rsidRPr="00F23234">
          <w:rPr>
            <w:rFonts w:ascii="inherit" w:eastAsia="Times New Roman" w:hAnsi="inherit" w:cs="Times New Roman"/>
            <w:color w:val="3B4256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-служба ГУ МЧС России по Иркутской </w:t>
        </w:r>
        <w:proofErr w:type="spellStart"/>
        <w:r w:rsidRPr="00F23234">
          <w:rPr>
            <w:rFonts w:ascii="inherit" w:eastAsia="Times New Roman" w:hAnsi="inherit" w:cs="Times New Roman"/>
            <w:color w:val="3B4256"/>
            <w:sz w:val="24"/>
            <w:szCs w:val="24"/>
            <w:u w:val="single"/>
            <w:bdr w:val="none" w:sz="0" w:space="0" w:color="auto" w:frame="1"/>
            <w:lang w:eastAsia="ru-RU"/>
          </w:rPr>
          <w:t>области</w:t>
        </w:r>
      </w:hyperlink>
      <w:hyperlink r:id="rId14" w:tooltip="Социальные сети" w:history="1">
        <w:r w:rsidRPr="00F23234">
          <w:rPr>
            <w:rFonts w:ascii="inherit" w:eastAsia="Times New Roman" w:hAnsi="inherit" w:cs="Times New Roman"/>
            <w:color w:val="3B4256"/>
            <w:sz w:val="24"/>
            <w:szCs w:val="24"/>
            <w:u w:val="single"/>
            <w:bdr w:val="none" w:sz="0" w:space="0" w:color="auto" w:frame="1"/>
            <w:lang w:eastAsia="ru-RU"/>
          </w:rPr>
          <w:t>Социальные</w:t>
        </w:r>
        <w:proofErr w:type="spellEnd"/>
        <w:r w:rsidRPr="00F23234">
          <w:rPr>
            <w:rFonts w:ascii="inherit" w:eastAsia="Times New Roman" w:hAnsi="inherit" w:cs="Times New Roman"/>
            <w:color w:val="3B4256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F23234">
          <w:rPr>
            <w:rFonts w:ascii="inherit" w:eastAsia="Times New Roman" w:hAnsi="inherit" w:cs="Times New Roman"/>
            <w:color w:val="3B4256"/>
            <w:sz w:val="24"/>
            <w:szCs w:val="24"/>
            <w:u w:val="single"/>
            <w:bdr w:val="none" w:sz="0" w:space="0" w:color="auto" w:frame="1"/>
            <w:lang w:eastAsia="ru-RU"/>
          </w:rPr>
          <w:t>сети</w:t>
        </w:r>
      </w:hyperlink>
      <w:hyperlink r:id="rId15" w:tooltip="Анонсы" w:history="1">
        <w:r w:rsidRPr="00F23234">
          <w:rPr>
            <w:rFonts w:ascii="inherit" w:eastAsia="Times New Roman" w:hAnsi="inherit" w:cs="Times New Roman"/>
            <w:color w:val="3B4256"/>
            <w:sz w:val="24"/>
            <w:szCs w:val="24"/>
            <w:u w:val="single"/>
            <w:bdr w:val="none" w:sz="0" w:space="0" w:color="auto" w:frame="1"/>
            <w:lang w:eastAsia="ru-RU"/>
          </w:rPr>
          <w:t>Анонсы</w:t>
        </w:r>
      </w:hyperlink>
      <w:hyperlink r:id="rId16" w:tooltip="Интервью" w:history="1">
        <w:r w:rsidRPr="00F23234">
          <w:rPr>
            <w:rFonts w:ascii="inherit" w:eastAsia="Times New Roman" w:hAnsi="inherit" w:cs="Times New Roman"/>
            <w:color w:val="3B4256"/>
            <w:sz w:val="24"/>
            <w:szCs w:val="24"/>
            <w:u w:val="single"/>
            <w:bdr w:val="none" w:sz="0" w:space="0" w:color="auto" w:frame="1"/>
            <w:lang w:eastAsia="ru-RU"/>
          </w:rPr>
          <w:t>Интервью</w:t>
        </w:r>
      </w:hyperlink>
      <w:hyperlink r:id="rId17" w:tooltip="Средствам массовой информации" w:history="1">
        <w:r w:rsidRPr="00F23234">
          <w:rPr>
            <w:rFonts w:ascii="inherit" w:eastAsia="Times New Roman" w:hAnsi="inherit" w:cs="Times New Roman"/>
            <w:color w:val="3B4256"/>
            <w:sz w:val="24"/>
            <w:szCs w:val="24"/>
            <w:u w:val="single"/>
            <w:bdr w:val="none" w:sz="0" w:space="0" w:color="auto" w:frame="1"/>
            <w:lang w:eastAsia="ru-RU"/>
          </w:rPr>
          <w:t>Средствам</w:t>
        </w:r>
        <w:proofErr w:type="spellEnd"/>
        <w:r w:rsidRPr="00F23234">
          <w:rPr>
            <w:rFonts w:ascii="inherit" w:eastAsia="Times New Roman" w:hAnsi="inherit" w:cs="Times New Roman"/>
            <w:color w:val="3B4256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массовой информации</w:t>
        </w:r>
      </w:hyperlink>
    </w:p>
    <w:p w:rsidR="007E0162" w:rsidRDefault="007E0162"/>
    <w:sectPr w:rsidR="007E0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34"/>
    <w:rsid w:val="007E0162"/>
    <w:rsid w:val="00F2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63D9"/>
  <w15:chartTrackingRefBased/>
  <w15:docId w15:val="{23124199-4B4A-4A3B-931F-06692445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39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5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1638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477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6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12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40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9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8.mchs.gov.ru/deyatelnost/press-centr/30-let-mchs-rossii" TargetMode="External"/><Relationship Id="rId13" Type="http://schemas.openxmlformats.org/officeDocument/2006/relationships/hyperlink" Target="https://38.mchs.gov.ru/deyatelnost/press-centr/press-sluzhba-gu-mchs-rossii-po-irkutskoy-oblast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38.mchs.gov.ru/deyatelnost/press-centr/novosti" TargetMode="External"/><Relationship Id="rId12" Type="http://schemas.openxmlformats.org/officeDocument/2006/relationships/hyperlink" Target="https://38.mchs.gov.ru/deyatelnost/press-centr/operativnaya-informaciya" TargetMode="External"/><Relationship Id="rId17" Type="http://schemas.openxmlformats.org/officeDocument/2006/relationships/hyperlink" Target="https://38.mchs.gov.ru/deyatelnost/press-centr/sredstvam-massovoy-informaci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38.mchs.gov.ru/deyatelnost/press-centr/intervyu" TargetMode="External"/><Relationship Id="rId1" Type="http://schemas.openxmlformats.org/officeDocument/2006/relationships/styles" Target="styles.xml"/><Relationship Id="rId6" Type="http://schemas.openxmlformats.org/officeDocument/2006/relationships/hyperlink" Target="https://twitter.com/share?url=https%3A%2F%2F38.mchs.gov.ru%2Fdeyatelnost%2Fpress-centr%2Fnovosti%2F4351006&amp;amp;text=%D0%A1%D0%B5%D0%BC%D1%8C+%D0%BF%D0%BE%D0%B6%D0%B0%D1%80%D0%BE%D0%B2+%D0%BF%D1%80%D0%BE%D0%B8%D0%B7%D0%BE%D1%88%D0%BB%D0%BE+%D0%B2+%D0%98%D1%80%D0%BA%D1%83%D1%82%D1%81%D0%BA%D0%BE%D0%B9+%D0%BE%D0%B1%D0%BB%D0%B0%D1%81%D1%82%D0%B8+%D0%B2+%D0%BD%D0%BE%D1%87%D1%8C+%D0%BD%D0%B0+5+%D1%8F%D0%BD%D0%B2%D0%B0%D1%80%D1%8F.+12+%D1%87%D0%B5%D0%BB%D0%BE%D0%B2%D0%B5%D0%BA+%D0%B1%D1%8B%D0%BB%D0%B8+%D1%8D%D0%B2%D0%B0%D0%BA%D1%83%D0%B8%D1%80%D0%BE%D0%B2%D0%B0%D0%BD%D1%8B%2C+%D0%BE%D0%B4%D0%B8%D0%BD+%D0%BF%D0%BE%D0%B3%D0%B8%D0%B1.+%D0%9E%D0%BF%D0%B5%D1%80%D0%B0%D1%82%D0%B8%D0%B2%D0%BD%D0%B0%D1%8F+%D0%BE%D0%B1%D1%81%D1%82%D0%B0%D0%BD%D0%BE%D0%B2%D0%BA%D0%B0+%D1%81+%D0%BF%D0%BE%D0%B6%D0%B0%D1%80%D0%B0%D0%BC%D0%B8&amp;amp;hashtags=%D0%9C%D0%A7%D0%A1" TargetMode="External"/><Relationship Id="rId11" Type="http://schemas.openxmlformats.org/officeDocument/2006/relationships/hyperlink" Target="https://38.mchs.gov.ru/deyatelnost/press-centr/smi-o-nas" TargetMode="External"/><Relationship Id="rId5" Type="http://schemas.openxmlformats.org/officeDocument/2006/relationships/hyperlink" Target="https://vk.com/share.php?url=https%3A%2F%2F38.mchs.gov.ru%2Fdeyatelnost%2Fpress-centr%2Fnovosti%2F4351006" TargetMode="External"/><Relationship Id="rId15" Type="http://schemas.openxmlformats.org/officeDocument/2006/relationships/hyperlink" Target="https://38.mchs.gov.ru/deyatelnost/press-centr/anonsy" TargetMode="External"/><Relationship Id="rId10" Type="http://schemas.openxmlformats.org/officeDocument/2006/relationships/hyperlink" Target="https://38.mchs.gov.ru/deyatelnost/press-centr/mchs-10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facebook.com/sharer.php?u=https%3A%2F%2F38.mchs.gov.ru%2Fdeyatelnost%2Fpress-centr%2Fnovosti%2F4351006&amp;amp;t=%D0%A1%D0%B5%D0%BC%D1%8C+%D0%BF%D0%BE%D0%B6%D0%B0%D1%80%D0%BE%D0%B2+%D0%BF%D1%80%D0%BE%D0%B8%D0%B7%D0%BE%D1%88%D0%BB%D0%BE+%D0%B2+%D0%98%D1%80%D0%BA%D1%83%D1%82%D1%81%D0%BA%D0%BE%D0%B9+%D0%BE%D0%B1%D0%BB%D0%B0%D1%81%D1%82%D0%B8+%D0%B2+%D0%BD%D0%BE%D1%87%D1%8C+%D0%BD%D0%B0+5+%D1%8F%D0%BD%D0%B2%D0%B0%D1%80%D1%8F.+12+%D1%87%D0%B5%D0%BB%D0%BE%D0%B2%D0%B5%D0%BA+%D0%B1%D1%8B%D0%BB%D0%B8+%D1%8D%D0%B2%D0%B0%D0%BA%D1%83%D0%B8%D1%80%D0%BE%D0%B2%D0%B0%D0%BD%D1%8B%2C+%D0%BE%D0%B4%D0%B8%D0%BD+%D0%BF%D0%BE%D0%B3%D0%B8%D0%B1.+%D0%9E%D0%BF%D0%B5%D1%80%D0%B0%D1%82%D0%B8%D0%B2%D0%BD%D0%B0%D1%8F+%D0%BE%D0%B1%D1%81%D1%82%D0%B0%D0%BD%D0%BE%D0%B2%D0%BA%D0%B0+%D1%81+%D0%BF%D0%BE%D0%B6%D0%B0%D1%80%D0%B0%D0%BC%D0%B8" TargetMode="External"/><Relationship Id="rId9" Type="http://schemas.openxmlformats.org/officeDocument/2006/relationships/hyperlink" Target="https://38.mchs.gov.ru/deyatelnost/press-centr/covid-19" TargetMode="External"/><Relationship Id="rId14" Type="http://schemas.openxmlformats.org/officeDocument/2006/relationships/hyperlink" Target="https://38.mchs.gov.ru/deyatelnost/press-centr/socialnye-s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1086</Words>
  <Characters>6191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newElement</dc:creator>
  <cp:keywords/>
  <dc:description/>
  <cp:lastModifiedBy>newElement</cp:lastModifiedBy>
  <cp:revision>2</cp:revision>
  <dcterms:created xsi:type="dcterms:W3CDTF">2021-01-05T02:01:00Z</dcterms:created>
  <dcterms:modified xsi:type="dcterms:W3CDTF">2021-01-05T02:07:00Z</dcterms:modified>
</cp:coreProperties>
</file>