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B34F91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Мугунского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«___» __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E2188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</w:t>
            </w:r>
            <w:r w:rsidR="00B34F9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. Мугун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B34F91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B34F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Мугунского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B34F91">
        <w:rPr>
          <w:color w:val="000000" w:themeColor="text1"/>
          <w:sz w:val="28"/>
          <w:szCs w:val="28"/>
        </w:rPr>
        <w:t xml:space="preserve">Мугунского </w:t>
      </w:r>
      <w:r w:rsidR="00A23498">
        <w:rPr>
          <w:color w:val="000000" w:themeColor="text1"/>
          <w:sz w:val="28"/>
          <w:szCs w:val="28"/>
        </w:rPr>
        <w:t>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B34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марта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proofErr w:type="gramStart"/>
      <w:r w:rsidR="005729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12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отдельных вопросах разработки и корректировки документов стратегического планирования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18» 12.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43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3A67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1A64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Мугунского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5E2188">
        <w:rPr>
          <w:rFonts w:ascii="Times New Roman" w:hAnsi="Times New Roman" w:cs="Times New Roman"/>
          <w:color w:val="000000" w:themeColor="text1"/>
          <w:sz w:val="28"/>
          <w:szCs w:val="28"/>
        </w:rPr>
        <w:t>Мугунский</w:t>
      </w:r>
      <w:proofErr w:type="spellEnd"/>
      <w:r w:rsidR="005E2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1A644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1A644E">
        <w:rPr>
          <w:rFonts w:ascii="Times New Roman" w:hAnsi="Times New Roman" w:cs="Times New Roman"/>
          <w:b/>
          <w:color w:val="auto"/>
          <w:sz w:val="28"/>
          <w:szCs w:val="28"/>
        </w:rPr>
        <w:t>Мугунского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="001A644E">
        <w:rPr>
          <w:rFonts w:ascii="Times New Roman" w:hAnsi="Times New Roman" w:cs="Times New Roman"/>
          <w:b/>
          <w:color w:val="auto"/>
          <w:sz w:val="28"/>
          <w:szCs w:val="28"/>
        </w:rPr>
        <w:t>В.Н.Кучеров</w:t>
      </w:r>
      <w:proofErr w:type="spellEnd"/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1F631E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5E21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 стратеги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(далее - рабочая группа), состав которой определяется </w:t>
      </w:r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="005E2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«06» 06.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36а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«06» 06.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proofErr w:type="gram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цели и задачи со</w:t>
      </w:r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1422" w:rsidRDefault="00A6142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1422" w:rsidRDefault="00A6142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A6142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A6142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МУГУНСКОГО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A614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Мугунском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proofErr w:type="gram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5E218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целях выстраивания системы целеполагания с учетом приоритетов со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ключевых проблемах, перспективах и направлениях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МУГУНСКОГО</w:t>
      </w:r>
      <w:proofErr w:type="gram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1E5CBB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1E5CBB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1E5CBB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1E5CB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1E5CBB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1E5CBB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1E5CBB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1E5CB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E5CBB" w:rsidP="001E5CBB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1E5CBB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1E5CB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разработку и реализацию документов стратеги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_____________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</w:t>
            </w:r>
            <w:r w:rsidR="00C01F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___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</w:t>
            </w:r>
            <w:r w:rsidR="00C01F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______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1E5CB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1E5CB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К документ</w:t>
      </w:r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ам стратегического планирования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proofErr w:type="spellStart"/>
      <w:proofErr w:type="gram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1E5C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«31» 12.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55(с изм. от 18.08.2022 г. № 20)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Мониторинг и контроль реализации стратегии осуществляются на основе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разработку и реализацию документов стратеги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ческого планирования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F0186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F0186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МУГУНСКОГО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лист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ование и исполнение бюджета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результатах деятельности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F018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F0186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F0186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</w:t>
            </w:r>
            <w:r w:rsidR="00F018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лист Администрации </w:t>
            </w:r>
            <w:proofErr w:type="spellStart"/>
            <w:r w:rsidR="00F018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Мугунского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F0186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F0186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bookmarkStart w:id="16" w:name="_GoBack"/>
      <w:bookmarkEnd w:id="16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14CE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A644E"/>
    <w:rsid w:val="001B35CC"/>
    <w:rsid w:val="001D0FB3"/>
    <w:rsid w:val="001E5CBB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A6736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72942"/>
    <w:rsid w:val="005875C7"/>
    <w:rsid w:val="0059137E"/>
    <w:rsid w:val="00595B7C"/>
    <w:rsid w:val="005E2188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61422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34F91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186C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2AA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55AD-001E-4F91-9816-669E475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newElement</cp:lastModifiedBy>
  <cp:revision>27</cp:revision>
  <cp:lastPrinted>2022-07-08T01:19:00Z</cp:lastPrinted>
  <dcterms:created xsi:type="dcterms:W3CDTF">2022-06-23T08:27:00Z</dcterms:created>
  <dcterms:modified xsi:type="dcterms:W3CDTF">2022-08-29T02:45:00Z</dcterms:modified>
</cp:coreProperties>
</file>