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546" w:rsidRPr="002645AC" w:rsidRDefault="00963546" w:rsidP="00963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ИРКУТСКАЯ ОБЛАСТЬ </w:t>
      </w:r>
    </w:p>
    <w:p w:rsidR="00963546" w:rsidRPr="002645AC" w:rsidRDefault="00963546" w:rsidP="00963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Тулунский район</w:t>
      </w:r>
    </w:p>
    <w:p w:rsidR="00963546" w:rsidRPr="002645AC" w:rsidRDefault="00963546" w:rsidP="00963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3546" w:rsidRPr="002645AC" w:rsidRDefault="00963546" w:rsidP="00963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963546" w:rsidRPr="002645AC" w:rsidRDefault="00963546" w:rsidP="00963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МУГУНСКОГО СЕЛЬСКОГО ПОСЕЛЕНИЯ</w:t>
      </w:r>
    </w:p>
    <w:p w:rsidR="00963546" w:rsidRPr="002645AC" w:rsidRDefault="00963546" w:rsidP="00963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5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963546" w:rsidRPr="002645AC" w:rsidRDefault="00963546" w:rsidP="00963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645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:rsidR="00963546" w:rsidRPr="002645AC" w:rsidRDefault="00963546" w:rsidP="00963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63546" w:rsidRPr="002645AC" w:rsidRDefault="00963546" w:rsidP="00963546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 </w:t>
      </w:r>
      <w:r w:rsidR="006D2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»  августа     2020</w:t>
      </w:r>
      <w:r w:rsidRPr="00264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№</w:t>
      </w:r>
      <w:r w:rsidRPr="00264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15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28В</w:t>
      </w:r>
      <w:r w:rsidRPr="00264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</w:t>
      </w:r>
    </w:p>
    <w:p w:rsidR="00963546" w:rsidRDefault="00963546" w:rsidP="00963546">
      <w:pPr>
        <w:shd w:val="clear" w:color="auto" w:fill="FFFFFF"/>
        <w:spacing w:before="150" w:after="150" w:line="33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64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С.Мугун</w:t>
      </w:r>
      <w:proofErr w:type="spellEnd"/>
    </w:p>
    <w:p w:rsidR="00963546" w:rsidRPr="002645AC" w:rsidRDefault="00963546" w:rsidP="00963546">
      <w:pPr>
        <w:shd w:val="clear" w:color="auto" w:fill="FFFFFF"/>
        <w:spacing w:before="150" w:after="150" w:line="33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3546" w:rsidRDefault="00963546" w:rsidP="0096354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63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 предварительных (ожидаемых) итогах</w:t>
      </w:r>
    </w:p>
    <w:p w:rsidR="00963546" w:rsidRDefault="00963546" w:rsidP="0096354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63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социально-экономического развития </w:t>
      </w:r>
    </w:p>
    <w:p w:rsidR="00963546" w:rsidRDefault="00963546" w:rsidP="0096354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63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За 2020 год </w:t>
      </w:r>
      <w:r w:rsidR="00A61CC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Мугунского</w:t>
      </w:r>
      <w:r w:rsidRPr="00963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муниципального</w:t>
      </w:r>
    </w:p>
    <w:p w:rsidR="00E04021" w:rsidRPr="00963546" w:rsidRDefault="00E04021" w:rsidP="0096354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63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41556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образования Т</w:t>
      </w:r>
      <w:r w:rsidR="00963546" w:rsidRPr="00963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улунского района</w:t>
      </w:r>
    </w:p>
    <w:p w:rsidR="00E04021" w:rsidRPr="00967D83" w:rsidRDefault="00E04021" w:rsidP="00E040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021" w:rsidRPr="00897ACD" w:rsidRDefault="00E04021" w:rsidP="00E04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173 Бюджетного кодекса Российской Федерации, Положением о бюджетном процессе в </w:t>
      </w:r>
      <w:proofErr w:type="spellStart"/>
      <w:r w:rsidR="00BC2E2E" w:rsidRPr="00897A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Мугунск</w:t>
      </w:r>
      <w:r w:rsidR="00963546" w:rsidRPr="00897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89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образовании, утвержденным решением Думы </w:t>
      </w:r>
      <w:r w:rsidR="00963546" w:rsidRPr="00897A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Мугунского</w:t>
      </w:r>
      <w:r w:rsidR="00BC2E2E" w:rsidRPr="0089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</w:t>
      </w:r>
      <w:proofErr w:type="gramStart"/>
      <w:r w:rsidR="00BC2E2E" w:rsidRPr="0089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89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proofErr w:type="gramEnd"/>
      <w:r w:rsidRPr="0089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E2E" w:rsidRPr="00897ACD">
        <w:rPr>
          <w:rFonts w:ascii="Times New Roman" w:eastAsia="Times New Roman" w:hAnsi="Times New Roman" w:cs="Times New Roman"/>
          <w:sz w:val="24"/>
          <w:szCs w:val="24"/>
          <w:lang w:eastAsia="ru-RU"/>
        </w:rPr>
        <w:t>13.03.2020 года</w:t>
      </w:r>
      <w:r w:rsidRPr="0089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C2E2E" w:rsidRPr="0089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</w:t>
      </w:r>
      <w:r w:rsidR="00BC2E2E" w:rsidRPr="0089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Мугунского </w:t>
      </w:r>
      <w:r w:rsidRPr="0089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</w:t>
      </w:r>
    </w:p>
    <w:p w:rsidR="00E04021" w:rsidRPr="00897ACD" w:rsidRDefault="00E04021" w:rsidP="00E0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021" w:rsidRPr="00897ACD" w:rsidRDefault="00E04021" w:rsidP="00E04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E04021" w:rsidRPr="00897ACD" w:rsidRDefault="00E04021" w:rsidP="00E0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021" w:rsidRPr="00897ACD" w:rsidRDefault="00E04021" w:rsidP="00E040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предварительные (ожидаемые) итоги социально-экономического развития за 2020 год </w:t>
      </w:r>
      <w:r w:rsidR="00BC2E2E" w:rsidRPr="00897A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Мугунского</w:t>
      </w:r>
      <w:r w:rsidRPr="0089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Тулунского района.</w:t>
      </w:r>
    </w:p>
    <w:p w:rsidR="00E04021" w:rsidRPr="00897ACD" w:rsidRDefault="00E04021" w:rsidP="00E040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опубликовать в газете </w:t>
      </w:r>
      <w:proofErr w:type="gramStart"/>
      <w:r w:rsidRPr="00897A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2E2E" w:rsidRPr="0089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C2E2E" w:rsidRPr="00897A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Мугунский</w:t>
      </w:r>
      <w:proofErr w:type="spellEnd"/>
      <w:proofErr w:type="gramEnd"/>
      <w:r w:rsidR="00BC2E2E" w:rsidRPr="0089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Вестник» и разместить на официальном сайте администрации </w:t>
      </w:r>
      <w:r w:rsidR="00BC2E2E" w:rsidRPr="00897A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Мугунского</w:t>
      </w:r>
      <w:r w:rsidRPr="0089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E04021" w:rsidRPr="00897ACD" w:rsidRDefault="00E04021" w:rsidP="00E040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E04021" w:rsidRPr="00897ACD" w:rsidRDefault="00E04021" w:rsidP="00E0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021" w:rsidRPr="00897ACD" w:rsidRDefault="00E04021" w:rsidP="00E0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89A" w:rsidRPr="00897ACD" w:rsidRDefault="006D289A" w:rsidP="00E0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E2E" w:rsidRPr="00897ACD" w:rsidRDefault="00E04021" w:rsidP="00E0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BC2E2E" w:rsidRPr="00897A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Мугунского</w:t>
      </w:r>
    </w:p>
    <w:p w:rsidR="004468E1" w:rsidRPr="00897ACD" w:rsidRDefault="00BC2E2E" w:rsidP="00E0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</w:t>
      </w:r>
      <w:r w:rsidR="006D289A" w:rsidRPr="00897ACD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 Кучеров</w:t>
      </w:r>
    </w:p>
    <w:p w:rsidR="004468E1" w:rsidRPr="00897ACD" w:rsidRDefault="004468E1" w:rsidP="00E0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E1" w:rsidRPr="00897ACD" w:rsidRDefault="004468E1" w:rsidP="00E0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E1" w:rsidRPr="00897ACD" w:rsidRDefault="004468E1" w:rsidP="00E0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E1" w:rsidRPr="00897ACD" w:rsidRDefault="004468E1" w:rsidP="00E0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E1" w:rsidRPr="00897ACD" w:rsidRDefault="004468E1" w:rsidP="00E0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E1" w:rsidRPr="00897ACD" w:rsidRDefault="004468E1" w:rsidP="00E0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E1" w:rsidRDefault="004468E1" w:rsidP="00E04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68E1" w:rsidRDefault="004468E1" w:rsidP="00E04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68E1" w:rsidRDefault="004468E1" w:rsidP="00E04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68E1" w:rsidRDefault="004468E1" w:rsidP="00E04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68E1" w:rsidRDefault="004468E1" w:rsidP="00E04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68E1" w:rsidRDefault="004468E1" w:rsidP="00E04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68E1" w:rsidRDefault="004468E1" w:rsidP="00E04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68E1" w:rsidRDefault="004468E1" w:rsidP="00E04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68E1" w:rsidRDefault="004468E1" w:rsidP="00E04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68E1" w:rsidRDefault="004468E1" w:rsidP="00E04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68E1" w:rsidRPr="00967D83" w:rsidRDefault="004468E1" w:rsidP="00E04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021" w:rsidRPr="00967D83" w:rsidRDefault="00E04021" w:rsidP="00E04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04021" w:rsidRPr="00967D83" w:rsidRDefault="00E04021" w:rsidP="00E0402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67D83">
        <w:rPr>
          <w:rFonts w:ascii="Courier New" w:eastAsia="Times New Roman" w:hAnsi="Courier New" w:cs="Courier New"/>
          <w:lang w:eastAsia="ru-RU"/>
        </w:rPr>
        <w:t>Утверждены</w:t>
      </w:r>
    </w:p>
    <w:p w:rsidR="00E04021" w:rsidRPr="00967D83" w:rsidRDefault="00E04021" w:rsidP="00E0402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67D83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E04021" w:rsidRPr="00967D83" w:rsidRDefault="006D289A" w:rsidP="00E0402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Мугунского</w:t>
      </w:r>
      <w:r w:rsidR="00E04021" w:rsidRPr="00967D83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E04021" w:rsidRPr="00967D83" w:rsidRDefault="00E04021" w:rsidP="00E0402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67D83">
        <w:rPr>
          <w:rFonts w:ascii="Courier New" w:eastAsia="Times New Roman" w:hAnsi="Courier New" w:cs="Courier New"/>
          <w:lang w:eastAsia="ru-RU"/>
        </w:rPr>
        <w:t xml:space="preserve">от </w:t>
      </w:r>
      <w:r w:rsidR="00D3208F">
        <w:rPr>
          <w:rFonts w:ascii="Courier New" w:eastAsia="Times New Roman" w:hAnsi="Courier New" w:cs="Courier New"/>
          <w:lang w:eastAsia="ru-RU"/>
        </w:rPr>
        <w:t>10</w:t>
      </w:r>
      <w:r w:rsidR="006D289A">
        <w:rPr>
          <w:rFonts w:ascii="Courier New" w:eastAsia="Times New Roman" w:hAnsi="Courier New" w:cs="Courier New"/>
          <w:lang w:eastAsia="ru-RU"/>
        </w:rPr>
        <w:t>.08.2020г. №</w:t>
      </w:r>
      <w:r w:rsidR="00415560">
        <w:rPr>
          <w:rFonts w:ascii="Courier New" w:eastAsia="Times New Roman" w:hAnsi="Courier New" w:cs="Courier New"/>
          <w:lang w:eastAsia="ru-RU"/>
        </w:rPr>
        <w:t xml:space="preserve"> 28В</w:t>
      </w:r>
    </w:p>
    <w:p w:rsidR="00E04021" w:rsidRPr="00967D83" w:rsidRDefault="00E04021" w:rsidP="00E04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021" w:rsidRPr="00967D83" w:rsidRDefault="00E04021" w:rsidP="00E0402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967D8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Предварительные (ожидаемые) итоги социально-экономического развития за 2020 год </w:t>
      </w:r>
      <w:r w:rsidR="00A61CC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Мугунского </w:t>
      </w:r>
      <w:r w:rsidRPr="00967D8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муниципального образования </w:t>
      </w:r>
    </w:p>
    <w:p w:rsidR="00E04021" w:rsidRPr="00967D83" w:rsidRDefault="00E04021" w:rsidP="00E04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021" w:rsidRPr="00967D83" w:rsidRDefault="00E04021" w:rsidP="00E04021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967D83">
        <w:rPr>
          <w:rFonts w:ascii="Arial" w:eastAsia="Times New Roman" w:hAnsi="Arial" w:cs="Arial"/>
          <w:iCs/>
          <w:sz w:val="24"/>
          <w:szCs w:val="24"/>
          <w:lang w:eastAsia="ru-RU"/>
        </w:rPr>
        <w:t>Содержание</w:t>
      </w:r>
    </w:p>
    <w:p w:rsidR="00E04021" w:rsidRPr="00967D83" w:rsidRDefault="00E04021" w:rsidP="00E04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021" w:rsidRPr="00967D83" w:rsidRDefault="00E04021" w:rsidP="00E040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D8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3208F">
        <w:rPr>
          <w:rFonts w:ascii="Arial" w:eastAsia="Times New Roman" w:hAnsi="Arial" w:cs="Arial"/>
          <w:sz w:val="24"/>
          <w:szCs w:val="24"/>
          <w:lang w:eastAsia="ru-RU"/>
        </w:rPr>
        <w:t>Основные характеристики расселения, численность населения по населённым пунктам.</w:t>
      </w:r>
    </w:p>
    <w:p w:rsidR="00E04021" w:rsidRPr="00967D83" w:rsidRDefault="00E04021" w:rsidP="00E040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D83">
        <w:rPr>
          <w:rFonts w:ascii="Arial" w:eastAsia="Times New Roman" w:hAnsi="Arial" w:cs="Arial"/>
          <w:sz w:val="24"/>
          <w:szCs w:val="24"/>
          <w:lang w:eastAsia="ru-RU"/>
        </w:rPr>
        <w:t xml:space="preserve">2. Предварительные (ожидаемые) итоги социально-экономического развития </w:t>
      </w:r>
      <w:r w:rsidR="00706AD5">
        <w:rPr>
          <w:rFonts w:ascii="Arial" w:eastAsia="Times New Roman" w:hAnsi="Arial" w:cs="Arial"/>
          <w:sz w:val="24"/>
          <w:szCs w:val="24"/>
          <w:lang w:eastAsia="ru-RU"/>
        </w:rPr>
        <w:t>Мугунского</w:t>
      </w:r>
      <w:r w:rsidRPr="00967D8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за 2020 год</w:t>
      </w:r>
    </w:p>
    <w:p w:rsidR="00E04021" w:rsidRPr="00967D83" w:rsidRDefault="00E04021" w:rsidP="00E040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D83">
        <w:rPr>
          <w:rFonts w:ascii="Arial" w:eastAsia="Times New Roman" w:hAnsi="Arial" w:cs="Arial"/>
          <w:sz w:val="24"/>
          <w:szCs w:val="24"/>
          <w:lang w:eastAsia="ru-RU"/>
        </w:rPr>
        <w:t>2.1. Демографические показатели, доходы населения</w:t>
      </w:r>
    </w:p>
    <w:p w:rsidR="00E04021" w:rsidRPr="00967D83" w:rsidRDefault="00E04021" w:rsidP="00E040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D83">
        <w:rPr>
          <w:rFonts w:ascii="Arial" w:eastAsia="Times New Roman" w:hAnsi="Arial" w:cs="Arial"/>
          <w:sz w:val="24"/>
          <w:szCs w:val="24"/>
          <w:lang w:eastAsia="ru-RU"/>
        </w:rPr>
        <w:t>2.2. Финансы</w:t>
      </w:r>
    </w:p>
    <w:p w:rsidR="00E04021" w:rsidRPr="00967D83" w:rsidRDefault="005519A4" w:rsidP="00E040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2.3</w:t>
      </w:r>
      <w:r w:rsidR="00E04021" w:rsidRPr="00967D83">
        <w:rPr>
          <w:rFonts w:ascii="Arial" w:eastAsia="Times New Roman" w:hAnsi="Arial" w:cs="Arial"/>
          <w:sz w:val="24"/>
          <w:szCs w:val="24"/>
          <w:lang w:eastAsia="ru-RU"/>
        </w:rPr>
        <w:t>. Рынок товаров и услуг</w:t>
      </w:r>
    </w:p>
    <w:p w:rsidR="00E04021" w:rsidRPr="00967D83" w:rsidRDefault="005519A4" w:rsidP="00E040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2.4</w:t>
      </w:r>
      <w:r w:rsidR="00E04021" w:rsidRPr="00967D83">
        <w:rPr>
          <w:rFonts w:ascii="Arial" w:eastAsia="Times New Roman" w:hAnsi="Arial" w:cs="Arial"/>
          <w:sz w:val="24"/>
          <w:szCs w:val="24"/>
          <w:lang w:eastAsia="ru-RU"/>
        </w:rPr>
        <w:t>. Малое и среднее предпринимательство</w:t>
      </w:r>
    </w:p>
    <w:p w:rsidR="00E04021" w:rsidRPr="00967D83" w:rsidRDefault="005519A4" w:rsidP="00E040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2.5</w:t>
      </w:r>
      <w:r w:rsidR="00E04021" w:rsidRPr="00967D83">
        <w:rPr>
          <w:rFonts w:ascii="Arial" w:eastAsia="Times New Roman" w:hAnsi="Arial" w:cs="Arial"/>
          <w:sz w:val="24"/>
          <w:szCs w:val="24"/>
          <w:lang w:eastAsia="ru-RU"/>
        </w:rPr>
        <w:t>. Труд и занятость</w:t>
      </w:r>
    </w:p>
    <w:p w:rsidR="00E04021" w:rsidRPr="00967D83" w:rsidRDefault="005519A4" w:rsidP="00E040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2.6</w:t>
      </w:r>
      <w:r w:rsidR="00E04021" w:rsidRPr="00967D83">
        <w:rPr>
          <w:rFonts w:ascii="Arial" w:eastAsia="Times New Roman" w:hAnsi="Arial" w:cs="Arial"/>
          <w:sz w:val="24"/>
          <w:szCs w:val="24"/>
          <w:lang w:eastAsia="ru-RU"/>
        </w:rPr>
        <w:t>. Развитие социальной сферы</w:t>
      </w:r>
    </w:p>
    <w:p w:rsidR="00E04021" w:rsidRPr="00967D83" w:rsidRDefault="00E04021" w:rsidP="00E04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208F" w:rsidRPr="00352E52" w:rsidRDefault="00E04021" w:rsidP="00D3208F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7D83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D3208F" w:rsidRPr="00967D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3208F" w:rsidRPr="00352E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характеристики расселения</w:t>
      </w:r>
    </w:p>
    <w:p w:rsidR="00D3208F" w:rsidRPr="00352E52" w:rsidRDefault="00D3208F" w:rsidP="00D3208F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E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Мугунского муниципального образования </w:t>
      </w:r>
    </w:p>
    <w:p w:rsidR="00D3208F" w:rsidRPr="00352E52" w:rsidRDefault="00D3208F" w:rsidP="00D3208F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2174"/>
        <w:gridCol w:w="1707"/>
        <w:gridCol w:w="2166"/>
        <w:gridCol w:w="1463"/>
        <w:gridCol w:w="1587"/>
      </w:tblGrid>
      <w:tr w:rsidR="00D3208F" w:rsidRPr="00352E52" w:rsidTr="003019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08F" w:rsidRPr="00352E52" w:rsidRDefault="00D3208F" w:rsidP="003019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2E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08F" w:rsidRPr="00352E52" w:rsidRDefault="00D3208F" w:rsidP="003019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2E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Муниципальные образования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08F" w:rsidRPr="00352E52" w:rsidRDefault="00D3208F" w:rsidP="003019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2E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Численность постоянного населения, чел.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08F" w:rsidRPr="00352E52" w:rsidRDefault="00D3208F" w:rsidP="003019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2E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Площадь муниципального образования, кв. км.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08F" w:rsidRPr="00352E52" w:rsidRDefault="00D3208F" w:rsidP="003019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2E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Плотность населения, чел./ </w:t>
            </w:r>
            <w:proofErr w:type="spellStart"/>
            <w:r w:rsidRPr="00352E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кв.км</w:t>
            </w:r>
            <w:proofErr w:type="spell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08F" w:rsidRPr="00352E52" w:rsidRDefault="00D3208F" w:rsidP="003019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2E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населенных пунктов</w:t>
            </w:r>
          </w:p>
        </w:tc>
      </w:tr>
      <w:tr w:rsidR="00D3208F" w:rsidRPr="00352E52" w:rsidTr="003019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08F" w:rsidRPr="00352E52" w:rsidRDefault="00D3208F" w:rsidP="003019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08F" w:rsidRPr="00352E52" w:rsidRDefault="00D3208F" w:rsidP="0030199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52E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Мугунское</w:t>
            </w:r>
            <w:proofErr w:type="spellEnd"/>
            <w:r w:rsidRPr="00352E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08F" w:rsidRPr="00352E52" w:rsidRDefault="00D3208F" w:rsidP="003019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E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08F" w:rsidRPr="00352E52" w:rsidRDefault="00D3208F" w:rsidP="003019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E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08F" w:rsidRPr="00352E52" w:rsidRDefault="00D3208F" w:rsidP="003019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E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08F" w:rsidRPr="00352E52" w:rsidRDefault="00D3208F" w:rsidP="003019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E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D3208F" w:rsidRPr="00352E52" w:rsidRDefault="00D3208F" w:rsidP="00D3208F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208F" w:rsidRPr="00352E52" w:rsidRDefault="00D3208F" w:rsidP="00D3208F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E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Численность населения по населенным пунктам</w:t>
      </w:r>
    </w:p>
    <w:p w:rsidR="00D3208F" w:rsidRPr="00352E52" w:rsidRDefault="00D3208F" w:rsidP="00D3208F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E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Мугунского муниципального образования</w:t>
      </w:r>
    </w:p>
    <w:p w:rsidR="00D3208F" w:rsidRPr="00352E52" w:rsidRDefault="00D3208F" w:rsidP="00D3208F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0"/>
        <w:gridCol w:w="1560"/>
        <w:gridCol w:w="2238"/>
        <w:gridCol w:w="1471"/>
        <w:gridCol w:w="1738"/>
        <w:gridCol w:w="1028"/>
      </w:tblGrid>
      <w:tr w:rsidR="00D3208F" w:rsidRPr="00352E52" w:rsidTr="0030199D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08F" w:rsidRPr="00352E52" w:rsidRDefault="00D3208F" w:rsidP="003019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2E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08F" w:rsidRPr="00352E52" w:rsidRDefault="00D3208F" w:rsidP="003019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2E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с. Мугун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08F" w:rsidRPr="00352E52" w:rsidRDefault="00D3208F" w:rsidP="003019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2E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д. Александровка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08F" w:rsidRPr="00352E52" w:rsidRDefault="00D3208F" w:rsidP="003019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2E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д. Новая Деревня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08F" w:rsidRPr="00352E52" w:rsidRDefault="00D3208F" w:rsidP="003019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2E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д. Хараманут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08F" w:rsidRPr="00352E52" w:rsidRDefault="00D3208F" w:rsidP="003019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2E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</w:tr>
      <w:tr w:rsidR="00D3208F" w:rsidRPr="00352E52" w:rsidTr="0030199D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08F" w:rsidRPr="00352E52" w:rsidRDefault="00D3208F" w:rsidP="003019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E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населения, чел.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08F" w:rsidRPr="00352E52" w:rsidRDefault="00D3208F" w:rsidP="003019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08F" w:rsidRPr="00352E52" w:rsidRDefault="00D3208F" w:rsidP="003019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08F" w:rsidRPr="00352E52" w:rsidRDefault="00D3208F" w:rsidP="003019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08F" w:rsidRPr="00352E52" w:rsidRDefault="00D3208F" w:rsidP="003019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08F" w:rsidRPr="00352E52" w:rsidRDefault="00D3208F" w:rsidP="003019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1325</w:t>
            </w:r>
          </w:p>
        </w:tc>
      </w:tr>
    </w:tbl>
    <w:p w:rsidR="00E04021" w:rsidRPr="00967D83" w:rsidRDefault="00E04021" w:rsidP="00D3208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04021" w:rsidRPr="00967D83" w:rsidRDefault="00E04021" w:rsidP="00E0402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04021" w:rsidRPr="00967D83" w:rsidRDefault="00E04021" w:rsidP="00E0402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7D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Предварительные (ожидаемые) итоги социально-экономического развития </w:t>
      </w:r>
      <w:r w:rsidR="00D3208F">
        <w:rPr>
          <w:rFonts w:ascii="Arial" w:eastAsia="Times New Roman" w:hAnsi="Arial" w:cs="Arial"/>
          <w:bCs/>
          <w:sz w:val="24"/>
          <w:szCs w:val="24"/>
          <w:lang w:eastAsia="ru-RU"/>
        </w:rPr>
        <w:t>Мугунского</w:t>
      </w:r>
      <w:r w:rsidRPr="00967D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за 6 месяцев 2020 год</w:t>
      </w:r>
    </w:p>
    <w:p w:rsidR="00E04021" w:rsidRPr="00967D83" w:rsidRDefault="00E04021" w:rsidP="00E04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021" w:rsidRPr="00967D83" w:rsidRDefault="00E04021" w:rsidP="00E04021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67D8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2.1</w:t>
      </w:r>
      <w:r w:rsidRPr="00DB6BF4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. Демографические показатели, доходы населения</w:t>
      </w:r>
    </w:p>
    <w:p w:rsidR="00E04021" w:rsidRPr="00967D83" w:rsidRDefault="00E04021" w:rsidP="00E040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7D83">
        <w:rPr>
          <w:rFonts w:ascii="Arial" w:eastAsia="Times New Roman" w:hAnsi="Arial" w:cs="Arial"/>
          <w:sz w:val="24"/>
          <w:szCs w:val="24"/>
        </w:rPr>
        <w:lastRenderedPageBreak/>
        <w:t xml:space="preserve">Деятельность Администрации </w:t>
      </w:r>
      <w:r w:rsidR="00A61CCD">
        <w:rPr>
          <w:rFonts w:ascii="Arial" w:eastAsia="Times New Roman" w:hAnsi="Arial" w:cs="Arial"/>
          <w:sz w:val="24"/>
          <w:szCs w:val="24"/>
        </w:rPr>
        <w:t>Мугун</w:t>
      </w:r>
      <w:r w:rsidR="00DB6BF4">
        <w:rPr>
          <w:rFonts w:ascii="Arial" w:eastAsia="Times New Roman" w:hAnsi="Arial" w:cs="Arial"/>
          <w:sz w:val="24"/>
          <w:szCs w:val="24"/>
        </w:rPr>
        <w:t>ского</w:t>
      </w:r>
      <w:r w:rsidRPr="00967D83">
        <w:rPr>
          <w:rFonts w:ascii="Arial" w:eastAsia="Times New Roman" w:hAnsi="Arial" w:cs="Arial"/>
          <w:sz w:val="24"/>
          <w:szCs w:val="24"/>
        </w:rPr>
        <w:t xml:space="preserve"> сельского поселения в текущем финансовом году, как и в прежние годы, была направлена на удержание достигнутой ранее положительной динамики развития экономики, на повышение деловой и инвестиционной активности как базы для устойчивого наполнения бюджета </w:t>
      </w:r>
      <w:r w:rsidR="00DB6BF4">
        <w:rPr>
          <w:rFonts w:ascii="Arial" w:eastAsia="Times New Roman" w:hAnsi="Arial" w:cs="Arial"/>
          <w:sz w:val="24"/>
          <w:szCs w:val="24"/>
        </w:rPr>
        <w:t>Мугунского</w:t>
      </w:r>
      <w:r w:rsidRPr="00967D83">
        <w:rPr>
          <w:rFonts w:ascii="Arial" w:eastAsia="Times New Roman" w:hAnsi="Arial" w:cs="Arial"/>
          <w:sz w:val="24"/>
          <w:szCs w:val="24"/>
        </w:rPr>
        <w:t xml:space="preserve"> муниципального образования (далее – бюджет поселения), улучшение ситуации в социальной сфере, на комфортность проживания на территории </w:t>
      </w:r>
      <w:r w:rsidR="00DB6BF4">
        <w:rPr>
          <w:rFonts w:ascii="Arial" w:eastAsia="Times New Roman" w:hAnsi="Arial" w:cs="Arial"/>
          <w:sz w:val="24"/>
          <w:szCs w:val="24"/>
        </w:rPr>
        <w:t xml:space="preserve">Мугунского </w:t>
      </w:r>
      <w:r w:rsidRPr="00967D83">
        <w:rPr>
          <w:rFonts w:ascii="Arial" w:eastAsia="Times New Roman" w:hAnsi="Arial" w:cs="Arial"/>
          <w:sz w:val="24"/>
          <w:szCs w:val="24"/>
        </w:rPr>
        <w:t>сельского поселения (далее – поселение).</w:t>
      </w:r>
    </w:p>
    <w:p w:rsidR="00E04021" w:rsidRPr="00967D83" w:rsidRDefault="00E04021" w:rsidP="00E040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7D83">
        <w:rPr>
          <w:rFonts w:ascii="Arial" w:eastAsia="Times New Roman" w:hAnsi="Arial" w:cs="Arial"/>
          <w:sz w:val="24"/>
          <w:szCs w:val="24"/>
        </w:rPr>
        <w:t xml:space="preserve">Оценка ожидаемого исполнения бюджета </w:t>
      </w:r>
      <w:proofErr w:type="gramStart"/>
      <w:r w:rsidR="00A61CCD">
        <w:rPr>
          <w:rFonts w:ascii="Arial" w:eastAsia="Times New Roman" w:hAnsi="Arial" w:cs="Arial"/>
          <w:sz w:val="24"/>
          <w:szCs w:val="24"/>
        </w:rPr>
        <w:t xml:space="preserve">Мугунского </w:t>
      </w:r>
      <w:r w:rsidRPr="00967D83">
        <w:rPr>
          <w:rFonts w:ascii="Arial" w:eastAsia="Times New Roman" w:hAnsi="Arial" w:cs="Arial"/>
          <w:sz w:val="24"/>
          <w:szCs w:val="24"/>
        </w:rPr>
        <w:t xml:space="preserve"> сельского</w:t>
      </w:r>
      <w:proofErr w:type="gramEnd"/>
      <w:r w:rsidRPr="00967D83">
        <w:rPr>
          <w:rFonts w:ascii="Arial" w:eastAsia="Times New Roman" w:hAnsi="Arial" w:cs="Arial"/>
          <w:sz w:val="24"/>
          <w:szCs w:val="24"/>
        </w:rPr>
        <w:t xml:space="preserve"> поселения произведена с учетом фактического исполнения бюджетов по состоянию на 1 июля 2020 года.</w:t>
      </w:r>
    </w:p>
    <w:p w:rsidR="00E04021" w:rsidRPr="00967D83" w:rsidRDefault="00E04021" w:rsidP="00E040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7D83">
        <w:rPr>
          <w:rFonts w:ascii="Arial" w:eastAsia="Times New Roman" w:hAnsi="Arial" w:cs="Arial"/>
          <w:sz w:val="24"/>
          <w:szCs w:val="24"/>
        </w:rPr>
        <w:t>В течение 2020 года сохранялась стабильная социально-экономическая ситуация в поселении.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</w:p>
    <w:p w:rsidR="00E04021" w:rsidRPr="00967D83" w:rsidRDefault="00DB6BF4" w:rsidP="00E040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Мугунское</w:t>
      </w:r>
      <w:proofErr w:type="spellEnd"/>
      <w:r w:rsidR="00E04021" w:rsidRPr="00967D8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включает населенные пункты: с. </w:t>
      </w:r>
      <w:r>
        <w:rPr>
          <w:rFonts w:ascii="Arial" w:eastAsia="Times New Roman" w:hAnsi="Arial" w:cs="Arial"/>
          <w:sz w:val="24"/>
          <w:szCs w:val="24"/>
          <w:lang w:eastAsia="ru-RU"/>
        </w:rPr>
        <w:t>Мугун, д. Александровка</w:t>
      </w:r>
      <w:r w:rsidR="00E04021" w:rsidRPr="00967D83">
        <w:rPr>
          <w:rFonts w:ascii="Arial" w:eastAsia="Times New Roman" w:hAnsi="Arial" w:cs="Arial"/>
          <w:sz w:val="24"/>
          <w:szCs w:val="24"/>
          <w:lang w:eastAsia="ru-RU"/>
        </w:rPr>
        <w:t xml:space="preserve">, д. </w:t>
      </w:r>
      <w:r>
        <w:rPr>
          <w:rFonts w:ascii="Arial" w:eastAsia="Times New Roman" w:hAnsi="Arial" w:cs="Arial"/>
          <w:sz w:val="24"/>
          <w:szCs w:val="24"/>
          <w:lang w:eastAsia="ru-RU"/>
        </w:rPr>
        <w:t>Новая Деревня</w:t>
      </w:r>
      <w:r w:rsidR="00E04021" w:rsidRPr="00967D83">
        <w:rPr>
          <w:rFonts w:ascii="Arial" w:eastAsia="Times New Roman" w:hAnsi="Arial" w:cs="Arial"/>
          <w:sz w:val="24"/>
          <w:szCs w:val="24"/>
          <w:lang w:eastAsia="ru-RU"/>
        </w:rPr>
        <w:t xml:space="preserve">, д. </w:t>
      </w:r>
      <w:r>
        <w:rPr>
          <w:rFonts w:ascii="Arial" w:eastAsia="Times New Roman" w:hAnsi="Arial" w:cs="Arial"/>
          <w:sz w:val="24"/>
          <w:szCs w:val="24"/>
          <w:lang w:eastAsia="ru-RU"/>
        </w:rPr>
        <w:t>Хараманут</w:t>
      </w:r>
      <w:r w:rsidR="00E04021" w:rsidRPr="00967D8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04021" w:rsidRPr="00967D83" w:rsidRDefault="00E04021" w:rsidP="00E040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D83">
        <w:rPr>
          <w:rFonts w:ascii="Arial" w:eastAsia="Times New Roman" w:hAnsi="Arial" w:cs="Arial"/>
          <w:sz w:val="24"/>
          <w:szCs w:val="24"/>
          <w:lang w:eastAsia="ru-RU"/>
        </w:rPr>
        <w:t>По оценке за первое полугодие 2020 года присутствует снижение естественной убыли населения. Данная тенденция сохранится до конца года.</w:t>
      </w:r>
    </w:p>
    <w:p w:rsidR="00E04021" w:rsidRPr="00967D83" w:rsidRDefault="00E04021" w:rsidP="00E040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D83">
        <w:rPr>
          <w:rFonts w:ascii="Arial" w:eastAsia="Times New Roman" w:hAnsi="Arial" w:cs="Arial"/>
          <w:sz w:val="24"/>
          <w:szCs w:val="24"/>
          <w:lang w:eastAsia="ru-RU"/>
        </w:rPr>
        <w:t>В 2020 году с учётом запланированного поэтапного повышения заработной платы в отраслях культурной сферы для достижения в 2020 году значений (индикаторов) соотношения средней заработной платы работников учреждений, повышение оплаты труда которых предусмотрено указами Президента РФ и в реальном секторе экономики – стабильным финансово-экономическим положением организаций на фоне роста эффективности из деятельности прогнозируется рост заработной платы в целом на уровне 4,7%.</w:t>
      </w:r>
    </w:p>
    <w:p w:rsidR="00E04021" w:rsidRPr="00967D83" w:rsidRDefault="00E04021" w:rsidP="00E040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D83">
        <w:rPr>
          <w:rFonts w:ascii="Arial" w:eastAsia="Times New Roman" w:hAnsi="Arial" w:cs="Arial"/>
          <w:sz w:val="24"/>
          <w:szCs w:val="24"/>
          <w:lang w:eastAsia="ru-RU"/>
        </w:rPr>
        <w:t>С учетом оцениваемого повышения величины прожиточного минимума на душу населения до 11 731 рубль, исходя из общей динамики потребительских цен покупательная способность заработной платы увеличится и составит 1,3 раза к прожиточному минимуму трудоспособного населения по сравнению с 2019 годом. Средний размер пенсии увеличится в 2020 году почти на 5% по отношению к 2019 году и составит 15,0 тыс. руб. и превысит величину прожиточного минимума пенсионера на 4,0 тыс. руб. или на 50,8%.</w:t>
      </w:r>
    </w:p>
    <w:p w:rsidR="00E04021" w:rsidRPr="00967D83" w:rsidRDefault="00E04021" w:rsidP="00E040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D83">
        <w:rPr>
          <w:rFonts w:ascii="Arial" w:eastAsia="Times New Roman" w:hAnsi="Arial" w:cs="Arial"/>
          <w:sz w:val="24"/>
          <w:szCs w:val="24"/>
          <w:lang w:eastAsia="ru-RU"/>
        </w:rPr>
        <w:t>Несмотря на более высокий рост цен на продукты питания, промышленные товары и тарифов на коммунальные услуги в первом полугодии 2020 года и одновременном росте денежных доходов населения, доля бедного населения в первом полугодии незначительно уменьшится по сравнению с аналогичным периодом 2019 года и будет оценивает</w:t>
      </w:r>
      <w:r w:rsidR="00DB6BF4">
        <w:rPr>
          <w:rFonts w:ascii="Arial" w:eastAsia="Times New Roman" w:hAnsi="Arial" w:cs="Arial"/>
          <w:sz w:val="24"/>
          <w:szCs w:val="24"/>
          <w:lang w:eastAsia="ru-RU"/>
        </w:rPr>
        <w:t>ся на уровне 10</w:t>
      </w:r>
      <w:r w:rsidRPr="00967D83">
        <w:rPr>
          <w:rFonts w:ascii="Arial" w:eastAsia="Times New Roman" w:hAnsi="Arial" w:cs="Arial"/>
          <w:sz w:val="24"/>
          <w:szCs w:val="24"/>
          <w:lang w:eastAsia="ru-RU"/>
        </w:rPr>
        <w:t xml:space="preserve">%. </w:t>
      </w:r>
    </w:p>
    <w:p w:rsidR="00E04021" w:rsidRPr="00DB6BF4" w:rsidRDefault="00E04021" w:rsidP="00E04021">
      <w:pPr>
        <w:tabs>
          <w:tab w:val="left" w:pos="56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6BF4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2.2. Финансы</w:t>
      </w:r>
    </w:p>
    <w:p w:rsidR="00DB6BF4" w:rsidRPr="00DB6BF4" w:rsidRDefault="00DB6BF4" w:rsidP="00DB6B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BF4">
        <w:rPr>
          <w:rFonts w:ascii="Arial" w:eastAsia="Times New Roman" w:hAnsi="Arial" w:cs="Arial"/>
          <w:sz w:val="24"/>
          <w:szCs w:val="24"/>
          <w:lang w:eastAsia="ru-RU"/>
        </w:rPr>
        <w:t xml:space="preserve">Бюджет Мугунского муниципального образования по доходам за 1 полугодие 2020 года исполнен в сумме </w:t>
      </w:r>
      <w:r w:rsidRPr="00DB6BF4">
        <w:rPr>
          <w:rFonts w:ascii="Arial" w:eastAsia="Times New Roman" w:hAnsi="Arial" w:cs="Arial"/>
          <w:b/>
          <w:sz w:val="24"/>
          <w:szCs w:val="24"/>
          <w:lang w:eastAsia="ru-RU"/>
        </w:rPr>
        <w:t>5040,9</w:t>
      </w:r>
      <w:r w:rsidRPr="00DB6BF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 План доходов на 1 полугодие 2020 года, утверждённый в сумме </w:t>
      </w:r>
      <w:r w:rsidRPr="00DB6BF4">
        <w:rPr>
          <w:rFonts w:ascii="Arial" w:eastAsia="Times New Roman" w:hAnsi="Arial" w:cs="Arial"/>
          <w:b/>
          <w:sz w:val="24"/>
          <w:szCs w:val="24"/>
          <w:lang w:eastAsia="ru-RU"/>
        </w:rPr>
        <w:t>4771,3</w:t>
      </w:r>
      <w:r w:rsidRPr="00DB6BF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руб., выполнен на </w:t>
      </w:r>
      <w:r w:rsidRPr="00DB6BF4">
        <w:rPr>
          <w:rFonts w:ascii="Arial" w:eastAsia="Times New Roman" w:hAnsi="Arial" w:cs="Arial"/>
          <w:b/>
          <w:sz w:val="24"/>
          <w:szCs w:val="24"/>
          <w:lang w:eastAsia="ru-RU"/>
        </w:rPr>
        <w:t>105,7 %</w:t>
      </w:r>
      <w:r w:rsidRPr="00DB6BF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B6BF4" w:rsidRPr="00DB6BF4" w:rsidRDefault="00DB6BF4" w:rsidP="00DB6B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BF4">
        <w:rPr>
          <w:rFonts w:ascii="Arial" w:eastAsia="Times New Roman" w:hAnsi="Arial" w:cs="Arial"/>
          <w:sz w:val="24"/>
          <w:szCs w:val="24"/>
          <w:lang w:eastAsia="ru-RU"/>
        </w:rPr>
        <w:t xml:space="preserve">Бюджет Мугунского муниципального образования по собственным доходным источникам за 1 полугодие 2020 года исполнен в сумме </w:t>
      </w:r>
      <w:r w:rsidRPr="00DB6B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1053,8 </w:t>
      </w:r>
      <w:r w:rsidRPr="00DB6BF4">
        <w:rPr>
          <w:rFonts w:ascii="Arial" w:eastAsia="Times New Roman" w:hAnsi="Arial" w:cs="Arial"/>
          <w:sz w:val="24"/>
          <w:szCs w:val="24"/>
          <w:lang w:eastAsia="ru-RU"/>
        </w:rPr>
        <w:t xml:space="preserve">тыс. руб. План собственных доходов на 1 полугодие 2020 года, утверждённый в сумме </w:t>
      </w:r>
      <w:r w:rsidRPr="00DB6BF4">
        <w:rPr>
          <w:rFonts w:ascii="Arial" w:eastAsia="Times New Roman" w:hAnsi="Arial" w:cs="Arial"/>
          <w:b/>
          <w:sz w:val="24"/>
          <w:szCs w:val="24"/>
          <w:lang w:eastAsia="ru-RU"/>
        </w:rPr>
        <w:t>784,2</w:t>
      </w:r>
      <w:r w:rsidRPr="00DB6BF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руб., выполнен на </w:t>
      </w:r>
      <w:r w:rsidRPr="00DB6BF4">
        <w:rPr>
          <w:rFonts w:ascii="Arial" w:eastAsia="Times New Roman" w:hAnsi="Arial" w:cs="Arial"/>
          <w:b/>
          <w:sz w:val="24"/>
          <w:szCs w:val="24"/>
          <w:lang w:eastAsia="ru-RU"/>
        </w:rPr>
        <w:t>134,4%</w:t>
      </w:r>
      <w:r w:rsidRPr="00DB6BF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B6BF4" w:rsidRPr="00DB6BF4" w:rsidRDefault="00DB6BF4" w:rsidP="00DB6B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BF4">
        <w:rPr>
          <w:rFonts w:ascii="Arial" w:eastAsia="Times New Roman" w:hAnsi="Arial" w:cs="Arial"/>
          <w:sz w:val="24"/>
          <w:szCs w:val="24"/>
          <w:lang w:eastAsia="ru-RU"/>
        </w:rPr>
        <w:t xml:space="preserve">На 1 полугодие 2020 года в бюджете Мугунского муниципального образования запланированы следующие источники собственных доходов: </w:t>
      </w:r>
    </w:p>
    <w:p w:rsidR="00DB6BF4" w:rsidRPr="00DB6BF4" w:rsidRDefault="00DB6BF4" w:rsidP="00DB6B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BF4" w:rsidRPr="00DB6BF4" w:rsidRDefault="00DB6BF4" w:rsidP="00DB6B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BF4">
        <w:rPr>
          <w:rFonts w:ascii="Arial" w:eastAsia="Times New Roman" w:hAnsi="Arial" w:cs="Arial"/>
          <w:sz w:val="24"/>
          <w:szCs w:val="24"/>
          <w:lang w:eastAsia="ru-RU"/>
        </w:rPr>
        <w:t>тыс. руб.</w:t>
      </w:r>
    </w:p>
    <w:tbl>
      <w:tblPr>
        <w:tblW w:w="101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2061"/>
        <w:gridCol w:w="1766"/>
        <w:gridCol w:w="1913"/>
        <w:gridCol w:w="1912"/>
      </w:tblGrid>
      <w:tr w:rsidR="00DB6BF4" w:rsidRPr="00DB6BF4" w:rsidTr="0030199D">
        <w:trPr>
          <w:trHeight w:val="220"/>
        </w:trPr>
        <w:tc>
          <w:tcPr>
            <w:tcW w:w="2467" w:type="dxa"/>
          </w:tcPr>
          <w:p w:rsidR="00DB6BF4" w:rsidRPr="00DB6BF4" w:rsidRDefault="00DB6BF4" w:rsidP="00DB6BF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Вид дохода</w:t>
            </w:r>
          </w:p>
        </w:tc>
        <w:tc>
          <w:tcPr>
            <w:tcW w:w="2061" w:type="dxa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План 1 полугодия 2020 г</w:t>
            </w:r>
          </w:p>
        </w:tc>
        <w:tc>
          <w:tcPr>
            <w:tcW w:w="1766" w:type="dxa"/>
          </w:tcPr>
          <w:p w:rsidR="00DB6BF4" w:rsidRPr="00DB6BF4" w:rsidRDefault="00DB6BF4" w:rsidP="00DB6BF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 xml:space="preserve">  Исполнено</w:t>
            </w:r>
          </w:p>
        </w:tc>
        <w:tc>
          <w:tcPr>
            <w:tcW w:w="1913" w:type="dxa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% выполнения</w:t>
            </w:r>
          </w:p>
        </w:tc>
        <w:tc>
          <w:tcPr>
            <w:tcW w:w="1912" w:type="dxa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Отклонение</w:t>
            </w:r>
          </w:p>
        </w:tc>
      </w:tr>
      <w:tr w:rsidR="00DB6BF4" w:rsidRPr="00DB6BF4" w:rsidTr="0030199D">
        <w:trPr>
          <w:trHeight w:val="272"/>
        </w:trPr>
        <w:tc>
          <w:tcPr>
            <w:tcW w:w="2467" w:type="dxa"/>
          </w:tcPr>
          <w:p w:rsidR="00DB6BF4" w:rsidRPr="00DB6BF4" w:rsidRDefault="00DB6BF4" w:rsidP="00DB6BF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НДФЛ</w:t>
            </w:r>
          </w:p>
        </w:tc>
        <w:tc>
          <w:tcPr>
            <w:tcW w:w="2061" w:type="dxa"/>
            <w:vAlign w:val="center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125,5</w:t>
            </w:r>
          </w:p>
        </w:tc>
        <w:tc>
          <w:tcPr>
            <w:tcW w:w="1766" w:type="dxa"/>
            <w:vAlign w:val="center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125,5</w:t>
            </w:r>
          </w:p>
        </w:tc>
        <w:tc>
          <w:tcPr>
            <w:tcW w:w="1913" w:type="dxa"/>
            <w:vAlign w:val="center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912" w:type="dxa"/>
            <w:vAlign w:val="center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B6BF4" w:rsidRPr="00DB6BF4" w:rsidTr="0030199D">
        <w:trPr>
          <w:trHeight w:val="561"/>
        </w:trPr>
        <w:tc>
          <w:tcPr>
            <w:tcW w:w="2467" w:type="dxa"/>
          </w:tcPr>
          <w:p w:rsidR="00DB6BF4" w:rsidRPr="00DB6BF4" w:rsidRDefault="00DB6BF4" w:rsidP="00DB6BF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lastRenderedPageBreak/>
              <w:t>Доходы от уплаты акцизов</w:t>
            </w:r>
          </w:p>
        </w:tc>
        <w:tc>
          <w:tcPr>
            <w:tcW w:w="2061" w:type="dxa"/>
            <w:vAlign w:val="center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365,2</w:t>
            </w:r>
          </w:p>
        </w:tc>
        <w:tc>
          <w:tcPr>
            <w:tcW w:w="1766" w:type="dxa"/>
            <w:vAlign w:val="center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365,3</w:t>
            </w:r>
          </w:p>
        </w:tc>
        <w:tc>
          <w:tcPr>
            <w:tcW w:w="1913" w:type="dxa"/>
            <w:vAlign w:val="center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100,1</w:t>
            </w:r>
          </w:p>
        </w:tc>
        <w:tc>
          <w:tcPr>
            <w:tcW w:w="1912" w:type="dxa"/>
            <w:vAlign w:val="center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+0,1</w:t>
            </w:r>
          </w:p>
        </w:tc>
      </w:tr>
      <w:tr w:rsidR="00DB6BF4" w:rsidRPr="00DB6BF4" w:rsidTr="0030199D">
        <w:trPr>
          <w:trHeight w:val="226"/>
        </w:trPr>
        <w:tc>
          <w:tcPr>
            <w:tcW w:w="2467" w:type="dxa"/>
          </w:tcPr>
          <w:p w:rsidR="00DB6BF4" w:rsidRPr="00DB6BF4" w:rsidRDefault="00DB6BF4" w:rsidP="00DB6BF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ЕСХН</w:t>
            </w:r>
          </w:p>
        </w:tc>
        <w:tc>
          <w:tcPr>
            <w:tcW w:w="2061" w:type="dxa"/>
            <w:vAlign w:val="center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  <w:tc>
          <w:tcPr>
            <w:tcW w:w="1766" w:type="dxa"/>
            <w:vAlign w:val="center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153,0</w:t>
            </w:r>
          </w:p>
        </w:tc>
        <w:tc>
          <w:tcPr>
            <w:tcW w:w="1913" w:type="dxa"/>
            <w:vAlign w:val="center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191,3</w:t>
            </w:r>
          </w:p>
        </w:tc>
        <w:tc>
          <w:tcPr>
            <w:tcW w:w="1912" w:type="dxa"/>
            <w:vAlign w:val="center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+73,0</w:t>
            </w:r>
          </w:p>
        </w:tc>
      </w:tr>
      <w:tr w:rsidR="00DB6BF4" w:rsidRPr="00DB6BF4" w:rsidTr="0030199D">
        <w:trPr>
          <w:trHeight w:val="561"/>
        </w:trPr>
        <w:tc>
          <w:tcPr>
            <w:tcW w:w="2467" w:type="dxa"/>
          </w:tcPr>
          <w:p w:rsidR="00DB6BF4" w:rsidRPr="00DB6BF4" w:rsidRDefault="00DB6BF4" w:rsidP="00DB6BF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2061" w:type="dxa"/>
            <w:vAlign w:val="center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47,1</w:t>
            </w:r>
          </w:p>
        </w:tc>
        <w:tc>
          <w:tcPr>
            <w:tcW w:w="1766" w:type="dxa"/>
            <w:vAlign w:val="center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47,2</w:t>
            </w:r>
          </w:p>
        </w:tc>
        <w:tc>
          <w:tcPr>
            <w:tcW w:w="1913" w:type="dxa"/>
            <w:vAlign w:val="center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100,2</w:t>
            </w:r>
          </w:p>
        </w:tc>
        <w:tc>
          <w:tcPr>
            <w:tcW w:w="1912" w:type="dxa"/>
            <w:vAlign w:val="center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+0,1</w:t>
            </w:r>
          </w:p>
        </w:tc>
      </w:tr>
      <w:tr w:rsidR="00DB6BF4" w:rsidRPr="00DB6BF4" w:rsidTr="0030199D">
        <w:trPr>
          <w:trHeight w:val="272"/>
        </w:trPr>
        <w:tc>
          <w:tcPr>
            <w:tcW w:w="2467" w:type="dxa"/>
          </w:tcPr>
          <w:p w:rsidR="00DB6BF4" w:rsidRPr="00DB6BF4" w:rsidRDefault="00DB6BF4" w:rsidP="00DB6BF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Земельный налог</w:t>
            </w:r>
          </w:p>
        </w:tc>
        <w:tc>
          <w:tcPr>
            <w:tcW w:w="2061" w:type="dxa"/>
            <w:vAlign w:val="center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120,5</w:t>
            </w:r>
          </w:p>
        </w:tc>
        <w:tc>
          <w:tcPr>
            <w:tcW w:w="1766" w:type="dxa"/>
            <w:vAlign w:val="center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316,9</w:t>
            </w:r>
          </w:p>
        </w:tc>
        <w:tc>
          <w:tcPr>
            <w:tcW w:w="1913" w:type="dxa"/>
            <w:vAlign w:val="center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263,0</w:t>
            </w:r>
          </w:p>
        </w:tc>
        <w:tc>
          <w:tcPr>
            <w:tcW w:w="1912" w:type="dxa"/>
            <w:vAlign w:val="center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+196,4</w:t>
            </w:r>
          </w:p>
        </w:tc>
      </w:tr>
      <w:tr w:rsidR="00DB6BF4" w:rsidRPr="00DB6BF4" w:rsidTr="0030199D">
        <w:trPr>
          <w:trHeight w:val="272"/>
        </w:trPr>
        <w:tc>
          <w:tcPr>
            <w:tcW w:w="2467" w:type="dxa"/>
          </w:tcPr>
          <w:p w:rsidR="00DB6BF4" w:rsidRPr="00DB6BF4" w:rsidRDefault="00DB6BF4" w:rsidP="00DB6BF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Госпошлина</w:t>
            </w:r>
          </w:p>
        </w:tc>
        <w:tc>
          <w:tcPr>
            <w:tcW w:w="2061" w:type="dxa"/>
            <w:vAlign w:val="center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0,3</w:t>
            </w:r>
          </w:p>
        </w:tc>
        <w:tc>
          <w:tcPr>
            <w:tcW w:w="1766" w:type="dxa"/>
            <w:vAlign w:val="center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0,1</w:t>
            </w:r>
          </w:p>
        </w:tc>
        <w:tc>
          <w:tcPr>
            <w:tcW w:w="1913" w:type="dxa"/>
            <w:vAlign w:val="center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912" w:type="dxa"/>
            <w:vAlign w:val="center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B6BF4" w:rsidRPr="00DB6BF4" w:rsidTr="0030199D">
        <w:trPr>
          <w:trHeight w:val="272"/>
        </w:trPr>
        <w:tc>
          <w:tcPr>
            <w:tcW w:w="2467" w:type="dxa"/>
          </w:tcPr>
          <w:p w:rsidR="00DB6BF4" w:rsidRPr="00DB6BF4" w:rsidRDefault="00DB6BF4" w:rsidP="00DB6BF4">
            <w:pPr>
              <w:tabs>
                <w:tab w:val="left" w:pos="705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61" w:type="dxa"/>
            <w:vAlign w:val="center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30,6</w:t>
            </w:r>
          </w:p>
        </w:tc>
        <w:tc>
          <w:tcPr>
            <w:tcW w:w="1766" w:type="dxa"/>
            <w:vAlign w:val="center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30,6</w:t>
            </w:r>
          </w:p>
        </w:tc>
        <w:tc>
          <w:tcPr>
            <w:tcW w:w="1913" w:type="dxa"/>
            <w:vAlign w:val="center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912" w:type="dxa"/>
            <w:vAlign w:val="center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B6BF4" w:rsidRPr="00DB6BF4" w:rsidTr="0030199D">
        <w:trPr>
          <w:trHeight w:val="519"/>
        </w:trPr>
        <w:tc>
          <w:tcPr>
            <w:tcW w:w="2467" w:type="dxa"/>
          </w:tcPr>
          <w:p w:rsidR="00DB6BF4" w:rsidRPr="00DB6BF4" w:rsidRDefault="00DB6BF4" w:rsidP="00DB6BF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061" w:type="dxa"/>
            <w:vAlign w:val="center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1766" w:type="dxa"/>
            <w:vAlign w:val="center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1913" w:type="dxa"/>
            <w:vAlign w:val="center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912" w:type="dxa"/>
            <w:vAlign w:val="center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B6BF4" w:rsidRPr="00DB6BF4" w:rsidTr="0030199D">
        <w:trPr>
          <w:trHeight w:val="287"/>
        </w:trPr>
        <w:tc>
          <w:tcPr>
            <w:tcW w:w="2467" w:type="dxa"/>
          </w:tcPr>
          <w:p w:rsidR="00DB6BF4" w:rsidRPr="00DB6BF4" w:rsidRDefault="00DB6BF4" w:rsidP="00DB6B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2061" w:type="dxa"/>
            <w:vAlign w:val="center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784,2</w:t>
            </w:r>
          </w:p>
        </w:tc>
        <w:tc>
          <w:tcPr>
            <w:tcW w:w="1766" w:type="dxa"/>
            <w:vAlign w:val="center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1053,8</w:t>
            </w:r>
          </w:p>
        </w:tc>
        <w:tc>
          <w:tcPr>
            <w:tcW w:w="1913" w:type="dxa"/>
            <w:vAlign w:val="center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134,4</w:t>
            </w:r>
          </w:p>
        </w:tc>
        <w:tc>
          <w:tcPr>
            <w:tcW w:w="1912" w:type="dxa"/>
            <w:vAlign w:val="center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+269,6</w:t>
            </w:r>
          </w:p>
        </w:tc>
      </w:tr>
    </w:tbl>
    <w:p w:rsidR="00DB6BF4" w:rsidRPr="00DB6BF4" w:rsidRDefault="00DB6BF4" w:rsidP="00DB6B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BF4" w:rsidRPr="00DB6BF4" w:rsidRDefault="00DB6BF4" w:rsidP="00DB6BF4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BF4">
        <w:rPr>
          <w:rFonts w:ascii="Arial" w:eastAsia="Times New Roman" w:hAnsi="Arial" w:cs="Arial"/>
          <w:sz w:val="24"/>
          <w:szCs w:val="24"/>
          <w:lang w:eastAsia="ru-RU"/>
        </w:rPr>
        <w:t>Дополнительно в бюджет поселения поступило 269,3 тыс. руб., в том числе:</w:t>
      </w:r>
    </w:p>
    <w:p w:rsidR="00DB6BF4" w:rsidRPr="00DB6BF4" w:rsidRDefault="00DB6BF4" w:rsidP="00DB6BF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BF4">
        <w:rPr>
          <w:rFonts w:ascii="Arial" w:eastAsia="Times New Roman" w:hAnsi="Arial" w:cs="Arial"/>
          <w:sz w:val="24"/>
          <w:szCs w:val="24"/>
          <w:lang w:eastAsia="ru-RU"/>
        </w:rPr>
        <w:t>- по единому сельскохозяйственному налогу 73,0 тыс. руб.;</w:t>
      </w:r>
    </w:p>
    <w:p w:rsidR="00DB6BF4" w:rsidRPr="00DB6BF4" w:rsidRDefault="00DB6BF4" w:rsidP="00DB6BF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BF4">
        <w:rPr>
          <w:rFonts w:ascii="Arial" w:eastAsia="Times New Roman" w:hAnsi="Arial" w:cs="Arial"/>
          <w:sz w:val="24"/>
          <w:szCs w:val="24"/>
          <w:lang w:eastAsia="ru-RU"/>
        </w:rPr>
        <w:t>- по земельному налогу с организаций 196,3 тыс. руб.</w:t>
      </w:r>
    </w:p>
    <w:p w:rsidR="00DB6BF4" w:rsidRPr="00DB6BF4" w:rsidRDefault="00DB6BF4" w:rsidP="00DB6BF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BF4">
        <w:rPr>
          <w:rFonts w:ascii="Arial" w:eastAsia="Times New Roman" w:hAnsi="Arial" w:cs="Arial"/>
          <w:sz w:val="24"/>
          <w:szCs w:val="24"/>
          <w:lang w:eastAsia="ru-RU"/>
        </w:rPr>
        <w:t>Основным доходным источником бюджета Мугунского муниципального образования за 1 полугодие 2020 года являются доходы от уплаты акцизов. Удельный вес поступления доходов от уплаты акцизов составляет 34,7 % в общей сумме собственных доходов.</w:t>
      </w:r>
    </w:p>
    <w:p w:rsidR="00DB6BF4" w:rsidRPr="00DB6BF4" w:rsidRDefault="00DB6BF4" w:rsidP="00DB6B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BF4">
        <w:rPr>
          <w:rFonts w:ascii="Arial" w:eastAsia="Times New Roman" w:hAnsi="Arial" w:cs="Arial"/>
          <w:sz w:val="24"/>
          <w:szCs w:val="24"/>
          <w:lang w:eastAsia="ru-RU"/>
        </w:rPr>
        <w:t xml:space="preserve">Земельный налог второй по значимости доходный источник. Удельный вес земельного налога составляет 30,1 % в общей сумме собственных доходов. </w:t>
      </w:r>
    </w:p>
    <w:p w:rsidR="00DB6BF4" w:rsidRPr="00DB6BF4" w:rsidRDefault="00DB6BF4" w:rsidP="00DB6B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BF4">
        <w:rPr>
          <w:rFonts w:ascii="Arial" w:eastAsia="Times New Roman" w:hAnsi="Arial" w:cs="Arial"/>
          <w:sz w:val="24"/>
          <w:szCs w:val="24"/>
          <w:lang w:eastAsia="ru-RU"/>
        </w:rPr>
        <w:t>Недоимка по платежам в бюджет Мугунского муниципального образования составляет:</w:t>
      </w:r>
    </w:p>
    <w:p w:rsidR="00DB6BF4" w:rsidRPr="00DB6BF4" w:rsidRDefault="00DB6BF4" w:rsidP="00DB6B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BF4" w:rsidRPr="00DB6BF4" w:rsidRDefault="00DB6BF4" w:rsidP="00DB6B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BF4">
        <w:rPr>
          <w:rFonts w:ascii="Arial" w:eastAsia="Times New Roman" w:hAnsi="Arial" w:cs="Arial"/>
          <w:sz w:val="24"/>
          <w:szCs w:val="24"/>
          <w:lang w:eastAsia="ru-RU"/>
        </w:rPr>
        <w:t>тыс. руб.</w:t>
      </w:r>
    </w:p>
    <w:tbl>
      <w:tblPr>
        <w:tblW w:w="10133" w:type="dxa"/>
        <w:tblInd w:w="-459" w:type="dxa"/>
        <w:tblLook w:val="0000" w:firstRow="0" w:lastRow="0" w:firstColumn="0" w:lastColumn="0" w:noHBand="0" w:noVBand="0"/>
      </w:tblPr>
      <w:tblGrid>
        <w:gridCol w:w="4126"/>
        <w:gridCol w:w="2126"/>
        <w:gridCol w:w="2268"/>
        <w:gridCol w:w="1613"/>
      </w:tblGrid>
      <w:tr w:rsidR="00DB6BF4" w:rsidRPr="00DB6BF4" w:rsidTr="0030199D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 01.07.201</w:t>
            </w:r>
            <w:r w:rsidRPr="00DB6BF4"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9</w:t>
            </w:r>
            <w:r w:rsidRPr="00DB6BF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 01.07.2020 г.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DB6BF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откл</w:t>
            </w:r>
            <w:proofErr w:type="spellEnd"/>
            <w:r w:rsidRPr="00DB6BF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.</w:t>
            </w:r>
          </w:p>
        </w:tc>
      </w:tr>
      <w:tr w:rsidR="00DB6BF4" w:rsidRPr="00DB6BF4" w:rsidTr="0030199D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BF4" w:rsidRPr="00DB6BF4" w:rsidRDefault="00DB6BF4" w:rsidP="00DB6BF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bCs/>
                <w:lang w:eastAsia="ru-RU"/>
              </w:rPr>
              <w:t>НДФЛ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bCs/>
                <w:lang w:eastAsia="ru-RU"/>
              </w:rPr>
              <w:t>0,7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bCs/>
                <w:lang w:eastAsia="ru-RU"/>
              </w:rPr>
              <w:t>0,7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DB6BF4" w:rsidRPr="00DB6BF4" w:rsidTr="0030199D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BF4" w:rsidRPr="00DB6BF4" w:rsidRDefault="00DB6BF4" w:rsidP="00DB6BF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bCs/>
                <w:lang w:eastAsia="ru-RU"/>
              </w:rPr>
              <w:t>ЕСХН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bCs/>
                <w:lang w:eastAsia="ru-RU"/>
              </w:rPr>
              <w:t>28,1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bCs/>
                <w:lang w:eastAsia="ru-RU"/>
              </w:rPr>
              <w:t>+28,1</w:t>
            </w:r>
          </w:p>
        </w:tc>
      </w:tr>
      <w:tr w:rsidR="00DB6BF4" w:rsidRPr="00DB6BF4" w:rsidTr="0030199D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BF4" w:rsidRPr="00DB6BF4" w:rsidRDefault="00DB6BF4" w:rsidP="00DB6B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Налог на имущество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184,0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152,5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-31,5</w:t>
            </w:r>
          </w:p>
        </w:tc>
      </w:tr>
      <w:tr w:rsidR="00DB6BF4" w:rsidRPr="00DB6BF4" w:rsidTr="0030199D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BF4" w:rsidRPr="00DB6BF4" w:rsidRDefault="00DB6BF4" w:rsidP="00DB6B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Земельный налог с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264,9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323,3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+58,4</w:t>
            </w:r>
          </w:p>
        </w:tc>
      </w:tr>
      <w:tr w:rsidR="00DB6BF4" w:rsidRPr="00DB6BF4" w:rsidTr="0030199D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BF4" w:rsidRPr="00DB6BF4" w:rsidRDefault="00DB6BF4" w:rsidP="00DB6B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449,6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504,6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BF4" w:rsidRPr="00DB6BF4" w:rsidRDefault="00DB6BF4" w:rsidP="00DB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6BF4">
              <w:rPr>
                <w:rFonts w:ascii="Courier New" w:eastAsia="Times New Roman" w:hAnsi="Courier New" w:cs="Courier New"/>
                <w:lang w:eastAsia="ru-RU"/>
              </w:rPr>
              <w:t>+55,0</w:t>
            </w:r>
          </w:p>
        </w:tc>
      </w:tr>
    </w:tbl>
    <w:p w:rsidR="00DB6BF4" w:rsidRPr="00DB6BF4" w:rsidRDefault="00DB6BF4" w:rsidP="00DB6B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BF4">
        <w:rPr>
          <w:rFonts w:ascii="Arial" w:eastAsia="Times New Roman" w:hAnsi="Arial" w:cs="Arial"/>
          <w:sz w:val="24"/>
          <w:szCs w:val="24"/>
          <w:lang w:eastAsia="ru-RU"/>
        </w:rPr>
        <w:t xml:space="preserve">Недоимка по платежам в бюджет Мугунского муниципального образования по состоянию на 01.07.2020 г. по сравнению с данными на 01.07.2019 г. увеличилась на 55,0 тыс. руб., в том числе: </w:t>
      </w:r>
    </w:p>
    <w:p w:rsidR="00DB6BF4" w:rsidRPr="00DB6BF4" w:rsidRDefault="00DB6BF4" w:rsidP="00DB6B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BF4">
        <w:rPr>
          <w:rFonts w:ascii="Arial" w:eastAsia="Times New Roman" w:hAnsi="Arial" w:cs="Arial"/>
          <w:sz w:val="24"/>
          <w:szCs w:val="24"/>
          <w:lang w:eastAsia="ru-RU"/>
        </w:rPr>
        <w:t>- по единому сельскохозяйственному налогу на 28,1 тыс. руб.;</w:t>
      </w:r>
    </w:p>
    <w:p w:rsidR="00DB6BF4" w:rsidRPr="00DB6BF4" w:rsidRDefault="00DB6BF4" w:rsidP="00DB6B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BF4">
        <w:rPr>
          <w:rFonts w:ascii="Arial" w:eastAsia="Times New Roman" w:hAnsi="Arial" w:cs="Arial"/>
          <w:sz w:val="24"/>
          <w:szCs w:val="24"/>
          <w:lang w:eastAsia="ru-RU"/>
        </w:rPr>
        <w:t>- по земельному налогу с физических лиц на 58,4 тыс. руб.;</w:t>
      </w:r>
    </w:p>
    <w:p w:rsidR="00DB6BF4" w:rsidRPr="00DB6BF4" w:rsidRDefault="00DB6BF4" w:rsidP="00DB6B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BF4">
        <w:rPr>
          <w:rFonts w:ascii="Arial" w:eastAsia="Times New Roman" w:hAnsi="Arial" w:cs="Arial"/>
          <w:sz w:val="24"/>
          <w:szCs w:val="24"/>
          <w:lang w:eastAsia="ru-RU"/>
        </w:rPr>
        <w:t>- по налогу на имущество физических лиц уменьшилась на 31,5 тыс. руб.</w:t>
      </w:r>
    </w:p>
    <w:p w:rsidR="00DB6BF4" w:rsidRPr="00DB6BF4" w:rsidRDefault="00DB6BF4" w:rsidP="00DB6B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BF4">
        <w:rPr>
          <w:rFonts w:ascii="Arial" w:eastAsia="Times New Roman" w:hAnsi="Arial" w:cs="Arial"/>
          <w:sz w:val="24"/>
          <w:szCs w:val="24"/>
          <w:lang w:eastAsia="ru-RU"/>
        </w:rPr>
        <w:t xml:space="preserve">Безвозмездные поступления в 1 полугодии 2020 года при плане </w:t>
      </w:r>
      <w:r w:rsidRPr="00DB6B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3987,1 </w:t>
      </w:r>
      <w:r w:rsidRPr="00DB6BF4">
        <w:rPr>
          <w:rFonts w:ascii="Arial" w:eastAsia="Times New Roman" w:hAnsi="Arial" w:cs="Arial"/>
          <w:sz w:val="24"/>
          <w:szCs w:val="24"/>
          <w:lang w:eastAsia="ru-RU"/>
        </w:rPr>
        <w:t xml:space="preserve">тыс. руб., составили </w:t>
      </w:r>
      <w:r w:rsidRPr="00DB6B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3987,1 </w:t>
      </w:r>
      <w:r w:rsidRPr="00DB6BF4">
        <w:rPr>
          <w:rFonts w:ascii="Arial" w:eastAsia="Times New Roman" w:hAnsi="Arial" w:cs="Arial"/>
          <w:sz w:val="24"/>
          <w:szCs w:val="24"/>
          <w:lang w:eastAsia="ru-RU"/>
        </w:rPr>
        <w:t xml:space="preserve">тыс. руб. или 100,0 %. </w:t>
      </w:r>
    </w:p>
    <w:p w:rsidR="00DB6BF4" w:rsidRPr="00DB6BF4" w:rsidRDefault="00DB6BF4" w:rsidP="00DB6B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B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Доля безвозмездных поступлений в общей сумме доходов составила 79,1 %.</w:t>
      </w:r>
    </w:p>
    <w:p w:rsidR="00DB6BF4" w:rsidRPr="00DB6BF4" w:rsidRDefault="00DB6BF4" w:rsidP="00DB6BF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6BF4">
        <w:rPr>
          <w:rFonts w:ascii="Arial" w:eastAsia="Times New Roman" w:hAnsi="Arial" w:cs="Arial"/>
          <w:sz w:val="24"/>
          <w:szCs w:val="24"/>
          <w:lang w:eastAsia="ru-RU"/>
        </w:rPr>
        <w:t>Доля собственных доходов в общей сумме доходов составила 20,9 %.</w:t>
      </w:r>
    </w:p>
    <w:p w:rsidR="00DB6BF4" w:rsidRPr="00DB6BF4" w:rsidRDefault="00DB6BF4" w:rsidP="00DB6B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021" w:rsidRPr="00967D83" w:rsidRDefault="00E04021" w:rsidP="00E04021">
      <w:pPr>
        <w:widowControl w:val="0"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967D83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Для увеличения доходной базы и снижения недоимки по имущественным налогам и налогам на землю администрацией </w:t>
      </w:r>
      <w:r w:rsidR="00DB6BF4">
        <w:rPr>
          <w:rFonts w:ascii="Arial" w:eastAsia="Courier New" w:hAnsi="Arial" w:cs="Arial"/>
          <w:color w:val="000000"/>
          <w:sz w:val="24"/>
          <w:szCs w:val="24"/>
          <w:lang w:eastAsia="ru-RU"/>
        </w:rPr>
        <w:t>Мугунского</w:t>
      </w:r>
      <w:r w:rsidRPr="00967D83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сельского поселения проводятся следующие мероприятия:</w:t>
      </w:r>
    </w:p>
    <w:p w:rsidR="00E04021" w:rsidRPr="00967D83" w:rsidRDefault="00E04021" w:rsidP="00E04021">
      <w:pPr>
        <w:widowControl w:val="0"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967D83">
        <w:rPr>
          <w:rFonts w:ascii="Arial" w:eastAsia="Courier New" w:hAnsi="Arial" w:cs="Arial"/>
          <w:color w:val="000000"/>
          <w:sz w:val="24"/>
          <w:szCs w:val="24"/>
          <w:lang w:eastAsia="ru-RU"/>
        </w:rPr>
        <w:t>- проводятся работы по установлению фактического проживания отдельных налогоплательщиков для обеспечения вручения им налоговых уведомлений и платежных документов;</w:t>
      </w:r>
    </w:p>
    <w:p w:rsidR="00E04021" w:rsidRPr="00967D83" w:rsidRDefault="00E04021" w:rsidP="00E04021">
      <w:pPr>
        <w:widowControl w:val="0"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967D83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- запрашивается информация в филиале ФГБУ «Федеральная кадастровая палата </w:t>
      </w:r>
      <w:proofErr w:type="spellStart"/>
      <w:r w:rsidRPr="00967D83">
        <w:rPr>
          <w:rFonts w:ascii="Arial" w:eastAsia="Courier New" w:hAnsi="Arial" w:cs="Arial"/>
          <w:color w:val="000000"/>
          <w:sz w:val="24"/>
          <w:szCs w:val="24"/>
          <w:lang w:eastAsia="ru-RU"/>
        </w:rPr>
        <w:t>Росреестра</w:t>
      </w:r>
      <w:proofErr w:type="spellEnd"/>
      <w:r w:rsidRPr="00967D83">
        <w:rPr>
          <w:rFonts w:ascii="Arial" w:eastAsia="Courier New" w:hAnsi="Arial" w:cs="Arial"/>
          <w:color w:val="000000"/>
          <w:sz w:val="24"/>
          <w:szCs w:val="24"/>
          <w:lang w:eastAsia="ru-RU"/>
        </w:rPr>
        <w:t>» по Иркутской области для установления правообладателей земельных участков, здании, помещении для регистрации ранее возникших прав;</w:t>
      </w:r>
    </w:p>
    <w:p w:rsidR="00E04021" w:rsidRPr="00967D83" w:rsidRDefault="00E04021" w:rsidP="00E04021">
      <w:pPr>
        <w:widowControl w:val="0"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967D83">
        <w:rPr>
          <w:rFonts w:ascii="Arial" w:eastAsia="Courier New" w:hAnsi="Arial" w:cs="Arial"/>
          <w:color w:val="000000"/>
          <w:sz w:val="24"/>
          <w:szCs w:val="24"/>
          <w:lang w:eastAsia="ru-RU"/>
        </w:rPr>
        <w:t>- оказывается содействие жителям поселения в оформлении прав на земельные участки и объекты недвижимости;</w:t>
      </w:r>
    </w:p>
    <w:p w:rsidR="00E04021" w:rsidRDefault="00E04021" w:rsidP="00E04021">
      <w:pPr>
        <w:widowControl w:val="0"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967D83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- проводится работа по обеспечению полноты учета земельных участков для целей налогообложения, и включения объектов недвижимости в ФИАС.</w:t>
      </w:r>
    </w:p>
    <w:p w:rsidR="009B2BA2" w:rsidRPr="00967D83" w:rsidRDefault="009B2BA2" w:rsidP="009B2BA2">
      <w:pPr>
        <w:widowControl w:val="0"/>
        <w:spacing w:after="0" w:line="240" w:lineRule="auto"/>
        <w:ind w:firstLine="709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color w:val="000000"/>
          <w:sz w:val="24"/>
          <w:szCs w:val="24"/>
          <w:lang w:eastAsia="ru-RU"/>
        </w:rPr>
        <w:t>-</w:t>
      </w:r>
      <w:r w:rsidRPr="009B2BA2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проводятся мероприятия</w:t>
      </w:r>
      <w:r w:rsidRPr="00967D83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 по увеличению поступления в бюджет сельского поселения доходов от оказания платных услуг</w:t>
      </w:r>
    </w:p>
    <w:p w:rsidR="00E04021" w:rsidRPr="009B2BA2" w:rsidRDefault="009B2BA2" w:rsidP="00E04021">
      <w:pPr>
        <w:widowControl w:val="0"/>
        <w:spacing w:after="0" w:line="240" w:lineRule="auto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bookmarkStart w:id="0" w:name="bookmark0"/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            -</w:t>
      </w:r>
      <w:r w:rsidR="00E04021" w:rsidRPr="009B2BA2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Осуществление муниципального земельного контроля</w:t>
      </w:r>
      <w:bookmarkEnd w:id="0"/>
    </w:p>
    <w:p w:rsidR="00E04021" w:rsidRPr="00967D83" w:rsidRDefault="00E04021" w:rsidP="00E04021">
      <w:pPr>
        <w:widowControl w:val="0"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967D83">
        <w:rPr>
          <w:rFonts w:ascii="Arial" w:eastAsia="Courier New" w:hAnsi="Arial" w:cs="Arial"/>
          <w:color w:val="000000"/>
          <w:sz w:val="24"/>
          <w:szCs w:val="24"/>
          <w:lang w:eastAsia="ru-RU"/>
        </w:rPr>
        <w:t>В 2020 году проведение муниципального земельного контроля в отношении юридических лиц и индивидуальных предпринимателей запланировано не было на основании Федерального закона «О защите прав юридических лиц и индивидуальных предпринимателей».</w:t>
      </w:r>
    </w:p>
    <w:p w:rsidR="00E04021" w:rsidRPr="00967D83" w:rsidRDefault="00E04021" w:rsidP="00E04021">
      <w:pPr>
        <w:widowControl w:val="0"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967D83">
        <w:rPr>
          <w:rFonts w:ascii="Arial" w:eastAsia="Courier New" w:hAnsi="Arial" w:cs="Arial"/>
          <w:color w:val="000000"/>
          <w:sz w:val="24"/>
          <w:szCs w:val="24"/>
          <w:lang w:eastAsia="ru-RU"/>
        </w:rPr>
        <w:t>В отношении физических лиц запланировано не было.</w:t>
      </w:r>
    </w:p>
    <w:p w:rsidR="00E04021" w:rsidRPr="00967D83" w:rsidRDefault="009B2BA2" w:rsidP="00E04021">
      <w:pPr>
        <w:widowControl w:val="0"/>
        <w:spacing w:after="0" w:line="240" w:lineRule="auto"/>
        <w:ind w:firstLine="851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-м</w:t>
      </w:r>
      <w:r w:rsidR="00E04021" w:rsidRPr="00967D83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ероприятия по вовлечению в оборот земель сельскохозяйственного назначения, </w:t>
      </w:r>
      <w:bookmarkStart w:id="1" w:name="bookmark1"/>
      <w:r w:rsidR="00E04021" w:rsidRPr="00967D83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находящихся в общей долевой собственности</w:t>
      </w:r>
      <w:bookmarkEnd w:id="1"/>
    </w:p>
    <w:p w:rsidR="00E04021" w:rsidRPr="00967D83" w:rsidRDefault="00E04021" w:rsidP="00E04021">
      <w:pPr>
        <w:widowControl w:val="0"/>
        <w:spacing w:after="0" w:line="240" w:lineRule="auto"/>
        <w:ind w:firstLine="851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967D83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Администрацией </w:t>
      </w:r>
      <w:r w:rsidR="00AD0817">
        <w:rPr>
          <w:rFonts w:ascii="Arial" w:eastAsia="Courier New" w:hAnsi="Arial" w:cs="Arial"/>
          <w:color w:val="000000"/>
          <w:sz w:val="24"/>
          <w:szCs w:val="24"/>
          <w:lang w:eastAsia="ru-RU"/>
        </w:rPr>
        <w:t>Мугунского</w:t>
      </w:r>
      <w:r w:rsidRPr="00967D83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сельского поселения проводится работа по признанию права муниципальной собственности на земельные участки, выделенные в счет невостребованных земельных долей.</w:t>
      </w:r>
    </w:p>
    <w:p w:rsidR="00E04021" w:rsidRPr="00967D83" w:rsidRDefault="00E04021" w:rsidP="00E04021">
      <w:pPr>
        <w:widowControl w:val="0"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967D83">
        <w:rPr>
          <w:rFonts w:ascii="Arial" w:eastAsia="Courier New" w:hAnsi="Arial" w:cs="Arial"/>
          <w:color w:val="000000"/>
          <w:sz w:val="24"/>
          <w:szCs w:val="24"/>
          <w:lang w:eastAsia="ru-RU"/>
        </w:rPr>
        <w:t>Общее количест</w:t>
      </w:r>
      <w:r w:rsidR="00957D74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во пайщиков нашего поселения 834 человека, из них </w:t>
      </w:r>
      <w:proofErr w:type="gramStart"/>
      <w:r w:rsidR="00957D74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89 </w:t>
      </w:r>
      <w:r w:rsidRPr="00967D83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самостоятельно</w:t>
      </w:r>
      <w:proofErr w:type="gramEnd"/>
      <w:r w:rsidRPr="00967D83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оформили свои паи. </w:t>
      </w:r>
      <w:proofErr w:type="gramStart"/>
      <w:r w:rsidR="00957D74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Проводятся </w:t>
      </w:r>
      <w:r w:rsidRPr="00967D83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все</w:t>
      </w:r>
      <w:proofErr w:type="gramEnd"/>
      <w:r w:rsidRPr="00967D83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мероприятия по регистрации права собственности за администрацией на данные земельные доли. </w:t>
      </w:r>
    </w:p>
    <w:p w:rsidR="00E04021" w:rsidRPr="00967D83" w:rsidRDefault="00E04021" w:rsidP="00E04021">
      <w:pPr>
        <w:widowControl w:val="0"/>
        <w:spacing w:after="0" w:line="240" w:lineRule="auto"/>
        <w:ind w:firstLine="709"/>
        <w:jc w:val="both"/>
        <w:rPr>
          <w:rFonts w:ascii="Arial" w:eastAsia="Courier New" w:hAnsi="Arial" w:cs="Arial"/>
          <w:bCs/>
          <w:sz w:val="24"/>
          <w:szCs w:val="24"/>
          <w:lang w:eastAsia="ru-RU"/>
        </w:rPr>
      </w:pPr>
      <w:r w:rsidRPr="00967D83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Администрацией </w:t>
      </w:r>
      <w:r w:rsidR="00DD1342">
        <w:rPr>
          <w:rFonts w:ascii="Arial" w:eastAsia="Courier New" w:hAnsi="Arial" w:cs="Arial"/>
          <w:color w:val="000000"/>
          <w:sz w:val="24"/>
          <w:szCs w:val="24"/>
          <w:lang w:eastAsia="ru-RU"/>
        </w:rPr>
        <w:t>Мугунского</w:t>
      </w:r>
      <w:r w:rsidRPr="00967D83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сельского поселения соглашения о социально-экономическом сотрудничестве </w:t>
      </w:r>
      <w:r w:rsidR="00DA0D1A" w:rsidRPr="00967D83">
        <w:rPr>
          <w:rFonts w:ascii="Arial" w:eastAsia="Courier New" w:hAnsi="Arial" w:cs="Arial"/>
          <w:color w:val="000000"/>
          <w:sz w:val="24"/>
          <w:szCs w:val="24"/>
          <w:lang w:eastAsia="ru-RU"/>
        </w:rPr>
        <w:t>не заключались</w:t>
      </w:r>
      <w:r w:rsidRPr="00967D83">
        <w:rPr>
          <w:rFonts w:ascii="Arial" w:eastAsia="Courier New" w:hAnsi="Arial" w:cs="Arial"/>
          <w:bCs/>
          <w:sz w:val="24"/>
          <w:szCs w:val="24"/>
          <w:lang w:eastAsia="ru-RU"/>
        </w:rPr>
        <w:t>.</w:t>
      </w:r>
    </w:p>
    <w:p w:rsidR="00E04021" w:rsidRPr="00967D83" w:rsidRDefault="009B2BA2" w:rsidP="009B2BA2">
      <w:pPr>
        <w:widowControl w:val="0"/>
        <w:spacing w:after="0" w:line="240" w:lineRule="auto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        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 -проводится работа</w:t>
      </w:r>
      <w:r w:rsidR="00E04021" w:rsidRPr="00967D83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 с индивидуальными предпринимателями и юридическими лицами, осуществляющими свою деятельность на территории поселения без уплаты в бюджет налога на доходы физических лиц.</w:t>
      </w:r>
    </w:p>
    <w:p w:rsidR="00E04021" w:rsidRPr="00967D83" w:rsidRDefault="00E04021" w:rsidP="00E0402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D83">
        <w:rPr>
          <w:rFonts w:ascii="Arial" w:eastAsia="Times New Roman" w:hAnsi="Arial" w:cs="Arial"/>
          <w:sz w:val="24"/>
          <w:szCs w:val="24"/>
          <w:lang w:eastAsia="ru-RU"/>
        </w:rPr>
        <w:t>Просроченная кредиторская зад</w:t>
      </w:r>
      <w:r w:rsidR="00BD28E1">
        <w:rPr>
          <w:rFonts w:ascii="Arial" w:eastAsia="Times New Roman" w:hAnsi="Arial" w:cs="Arial"/>
          <w:sz w:val="24"/>
          <w:szCs w:val="24"/>
          <w:lang w:eastAsia="ru-RU"/>
        </w:rPr>
        <w:t>олженность по состоянию на 01.06</w:t>
      </w:r>
      <w:r w:rsidRPr="00967D83">
        <w:rPr>
          <w:rFonts w:ascii="Arial" w:eastAsia="Times New Roman" w:hAnsi="Arial" w:cs="Arial"/>
          <w:sz w:val="24"/>
          <w:szCs w:val="24"/>
          <w:lang w:eastAsia="ru-RU"/>
        </w:rPr>
        <w:t xml:space="preserve">.2020 года составляет 0 тыс. рублей, по сравнению с просроченной кредиторской задолженностью на 01.01.2020 </w:t>
      </w:r>
      <w:r w:rsidR="00BD28E1">
        <w:rPr>
          <w:rFonts w:ascii="Arial" w:eastAsia="Times New Roman" w:hAnsi="Arial" w:cs="Arial"/>
          <w:sz w:val="24"/>
          <w:szCs w:val="24"/>
          <w:lang w:eastAsia="ru-RU"/>
        </w:rPr>
        <w:t>не изменилась</w:t>
      </w:r>
      <w:r w:rsidRPr="00967D8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04021" w:rsidRPr="00967D83" w:rsidRDefault="00E04021" w:rsidP="00E0402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D83">
        <w:rPr>
          <w:rFonts w:ascii="Arial" w:eastAsia="Times New Roman" w:hAnsi="Arial" w:cs="Arial"/>
          <w:sz w:val="24"/>
          <w:szCs w:val="24"/>
          <w:lang w:eastAsia="ru-RU"/>
        </w:rPr>
        <w:t>Просроченной дебиторской зад</w:t>
      </w:r>
      <w:r w:rsidR="00BD28E1">
        <w:rPr>
          <w:rFonts w:ascii="Arial" w:eastAsia="Times New Roman" w:hAnsi="Arial" w:cs="Arial"/>
          <w:sz w:val="24"/>
          <w:szCs w:val="24"/>
          <w:lang w:eastAsia="ru-RU"/>
        </w:rPr>
        <w:t>олженности по состоянию на 01.06</w:t>
      </w:r>
      <w:r w:rsidRPr="00967D83">
        <w:rPr>
          <w:rFonts w:ascii="Arial" w:eastAsia="Times New Roman" w:hAnsi="Arial" w:cs="Arial"/>
          <w:sz w:val="24"/>
          <w:szCs w:val="24"/>
          <w:lang w:eastAsia="ru-RU"/>
        </w:rPr>
        <w:t xml:space="preserve">.2020 года бюджет </w:t>
      </w:r>
      <w:r w:rsidR="00BD28E1">
        <w:rPr>
          <w:rFonts w:ascii="Arial" w:eastAsia="Times New Roman" w:hAnsi="Arial" w:cs="Arial"/>
          <w:sz w:val="24"/>
          <w:szCs w:val="24"/>
          <w:lang w:eastAsia="ru-RU"/>
        </w:rPr>
        <w:t>Мугунского</w:t>
      </w:r>
      <w:r w:rsidRPr="00967D8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не имеет.</w:t>
      </w:r>
    </w:p>
    <w:p w:rsidR="00E04021" w:rsidRPr="00967D83" w:rsidRDefault="00E04021" w:rsidP="00E0402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D83">
        <w:rPr>
          <w:rFonts w:ascii="Arial" w:eastAsia="Times New Roman" w:hAnsi="Arial" w:cs="Arial"/>
          <w:sz w:val="24"/>
          <w:szCs w:val="24"/>
          <w:lang w:eastAsia="ru-RU"/>
        </w:rPr>
        <w:t xml:space="preserve">Бюджет </w:t>
      </w:r>
      <w:r w:rsidR="00BD28E1">
        <w:rPr>
          <w:rFonts w:ascii="Arial" w:eastAsia="Times New Roman" w:hAnsi="Arial" w:cs="Arial"/>
          <w:sz w:val="24"/>
          <w:szCs w:val="24"/>
          <w:lang w:eastAsia="ru-RU"/>
        </w:rPr>
        <w:t>Мугунского</w:t>
      </w:r>
      <w:r w:rsidRPr="00967D8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</w:t>
      </w:r>
      <w:r w:rsidR="00BD28E1">
        <w:rPr>
          <w:rFonts w:ascii="Arial" w:eastAsia="Times New Roman" w:hAnsi="Arial" w:cs="Arial"/>
          <w:sz w:val="24"/>
          <w:szCs w:val="24"/>
          <w:lang w:eastAsia="ru-RU"/>
        </w:rPr>
        <w:t>бразования по состоянию на 01.06</w:t>
      </w:r>
      <w:r w:rsidRPr="00967D83">
        <w:rPr>
          <w:rFonts w:ascii="Arial" w:eastAsia="Times New Roman" w:hAnsi="Arial" w:cs="Arial"/>
          <w:sz w:val="24"/>
          <w:szCs w:val="24"/>
          <w:lang w:eastAsia="ru-RU"/>
        </w:rPr>
        <w:t>.2020 года не имеет просроченной задолженности по выплате заработной платы работникам бюджетной сферы, по отчислениям во внебюджетные фонды, по оплате за коммунальные услуги, не имеет муниципального долга.</w:t>
      </w:r>
    </w:p>
    <w:p w:rsidR="00E04021" w:rsidRPr="00967D83" w:rsidRDefault="00E04021" w:rsidP="00E0402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D83">
        <w:rPr>
          <w:rFonts w:ascii="Arial" w:eastAsia="Times New Roman" w:hAnsi="Arial" w:cs="Arial"/>
          <w:sz w:val="24"/>
          <w:szCs w:val="24"/>
          <w:lang w:eastAsia="ru-RU"/>
        </w:rPr>
        <w:t xml:space="preserve">Объемы средств, получаемых из областного бюджета по оценке 2020 </w:t>
      </w:r>
      <w:proofErr w:type="gramStart"/>
      <w:r w:rsidRPr="00967D83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proofErr w:type="gramEnd"/>
      <w:r w:rsidRPr="00967D83">
        <w:rPr>
          <w:rFonts w:ascii="Arial" w:eastAsia="Times New Roman" w:hAnsi="Arial" w:cs="Arial"/>
          <w:sz w:val="24"/>
          <w:szCs w:val="24"/>
          <w:lang w:eastAsia="ru-RU"/>
        </w:rPr>
        <w:t xml:space="preserve"> незначительно увеличится по сравнению с 2019 годом на 2,0 %, по большей части за счет предоставления целевых субсидий. </w:t>
      </w:r>
    </w:p>
    <w:p w:rsidR="00E04021" w:rsidRPr="00BD28E1" w:rsidRDefault="005519A4" w:rsidP="00BD28E1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2.3</w:t>
      </w:r>
      <w:r w:rsidR="00E04021" w:rsidRPr="00BD28E1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. Рынок товаров и услуг</w:t>
      </w:r>
    </w:p>
    <w:p w:rsidR="00E04021" w:rsidRPr="00967D83" w:rsidRDefault="00E04021" w:rsidP="00E0402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D83">
        <w:rPr>
          <w:rFonts w:ascii="Arial" w:eastAsia="Times New Roman" w:hAnsi="Arial" w:cs="Arial"/>
          <w:sz w:val="24"/>
          <w:szCs w:val="24"/>
          <w:lang w:eastAsia="ru-RU"/>
        </w:rPr>
        <w:t>Понижение платежеспособности населения, обеспечение реальных денежных доходов, развитие потребительского рынка в 20</w:t>
      </w:r>
      <w:r w:rsidR="00DA0D1A" w:rsidRPr="00967D83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967D83">
        <w:rPr>
          <w:rFonts w:ascii="Arial" w:eastAsia="Times New Roman" w:hAnsi="Arial" w:cs="Arial"/>
          <w:sz w:val="24"/>
          <w:szCs w:val="24"/>
          <w:lang w:eastAsia="ru-RU"/>
        </w:rPr>
        <w:t xml:space="preserve"> году способствует ускоренному снижению потребительского спроса населения.</w:t>
      </w:r>
    </w:p>
    <w:p w:rsidR="00E04021" w:rsidRPr="00967D83" w:rsidRDefault="00E04021" w:rsidP="00E0402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D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первом полугодии 2020 года рост оборота розничной торговли незначительно увеличился по сравнению к соответствующему периоду прошлого года.</w:t>
      </w:r>
    </w:p>
    <w:p w:rsidR="00E04021" w:rsidRPr="00967D83" w:rsidRDefault="00E04021" w:rsidP="00E0402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D83">
        <w:rPr>
          <w:rFonts w:ascii="Arial" w:eastAsia="Times New Roman" w:hAnsi="Arial" w:cs="Arial"/>
          <w:sz w:val="24"/>
          <w:szCs w:val="24"/>
          <w:lang w:eastAsia="ru-RU"/>
        </w:rPr>
        <w:t>Во второй половине года развитие потребительского рынка будет сдерживаться сохранением темпов инфляции, ростом коммунальных платежей и замедлением темпов роста потребительского кредитования. В итоге ожидается незначительный понижающий тренд физических объемов оборота розничной торговли до 2,4% к 2019 году. В структуре объема платных услуг населению традиционно будут преобладать коммунальные услуги, транспортные, услуги связи, жилищные услуги и бытовые услуги.</w:t>
      </w:r>
    </w:p>
    <w:p w:rsidR="00E04021" w:rsidRPr="00BD28E1" w:rsidRDefault="00263273" w:rsidP="00BD28E1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2.4</w:t>
      </w:r>
      <w:r w:rsidR="00E04021" w:rsidRPr="00BD28E1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. Малое и среднее предпринимательство</w:t>
      </w:r>
    </w:p>
    <w:p w:rsidR="0030199D" w:rsidRPr="00352E52" w:rsidRDefault="0030199D" w:rsidP="0030199D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52E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Торговля</w:t>
      </w:r>
    </w:p>
    <w:p w:rsidR="00E04021" w:rsidRPr="00C96C96" w:rsidRDefault="0030199D" w:rsidP="00C96C9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2E52">
        <w:rPr>
          <w:rFonts w:ascii="Times New Roman" w:eastAsia="Calibri" w:hAnsi="Times New Roman" w:cs="Times New Roman"/>
          <w:sz w:val="26"/>
          <w:szCs w:val="26"/>
        </w:rPr>
        <w:t>Анализируя состояние и разв</w:t>
      </w:r>
      <w:r>
        <w:rPr>
          <w:rFonts w:ascii="Times New Roman" w:eastAsia="Calibri" w:hAnsi="Times New Roman" w:cs="Times New Roman"/>
          <w:sz w:val="26"/>
          <w:szCs w:val="26"/>
        </w:rPr>
        <w:t>итие потребит</w:t>
      </w:r>
      <w:r w:rsidR="00C96C96">
        <w:rPr>
          <w:rFonts w:ascii="Times New Roman" w:eastAsia="Calibri" w:hAnsi="Times New Roman" w:cs="Times New Roman"/>
          <w:sz w:val="26"/>
          <w:szCs w:val="26"/>
        </w:rPr>
        <w:t>ельского рынка за 6 месяцев 2020</w:t>
      </w:r>
      <w:r w:rsidRPr="00352E52">
        <w:rPr>
          <w:rFonts w:ascii="Times New Roman" w:eastAsia="Calibri" w:hAnsi="Times New Roman" w:cs="Times New Roman"/>
          <w:sz w:val="26"/>
          <w:szCs w:val="26"/>
        </w:rPr>
        <w:t xml:space="preserve"> года следуе</w:t>
      </w:r>
      <w:r w:rsidR="00C96C96">
        <w:rPr>
          <w:rFonts w:ascii="Times New Roman" w:eastAsia="Calibri" w:hAnsi="Times New Roman" w:cs="Times New Roman"/>
          <w:sz w:val="26"/>
          <w:szCs w:val="26"/>
        </w:rPr>
        <w:t>т отметить по состоянию на 01.07.2020</w:t>
      </w:r>
      <w:r w:rsidRPr="00352E52">
        <w:rPr>
          <w:rFonts w:ascii="Times New Roman" w:eastAsia="Calibri" w:hAnsi="Times New Roman" w:cs="Times New Roman"/>
          <w:sz w:val="26"/>
          <w:szCs w:val="26"/>
        </w:rPr>
        <w:t xml:space="preserve"> года в посел</w:t>
      </w:r>
      <w:r>
        <w:rPr>
          <w:rFonts w:ascii="Times New Roman" w:eastAsia="Calibri" w:hAnsi="Times New Roman" w:cs="Times New Roman"/>
          <w:sz w:val="26"/>
          <w:szCs w:val="26"/>
        </w:rPr>
        <w:t>ении осуществляют деятельность 6</w:t>
      </w:r>
      <w:r w:rsidRPr="00352E52">
        <w:rPr>
          <w:rFonts w:ascii="Times New Roman" w:eastAsia="Calibri" w:hAnsi="Times New Roman" w:cs="Times New Roman"/>
          <w:sz w:val="26"/>
          <w:szCs w:val="26"/>
        </w:rPr>
        <w:t xml:space="preserve"> объектов торговля. В сравн</w:t>
      </w:r>
      <w:r>
        <w:rPr>
          <w:rFonts w:ascii="Times New Roman" w:eastAsia="Calibri" w:hAnsi="Times New Roman" w:cs="Times New Roman"/>
          <w:sz w:val="26"/>
          <w:szCs w:val="26"/>
        </w:rPr>
        <w:t>ении с аналогичным пер</w:t>
      </w:r>
      <w:r w:rsidR="00C96C96">
        <w:rPr>
          <w:rFonts w:ascii="Times New Roman" w:eastAsia="Calibri" w:hAnsi="Times New Roman" w:cs="Times New Roman"/>
          <w:sz w:val="26"/>
          <w:szCs w:val="26"/>
        </w:rPr>
        <w:t>иодом 2019</w:t>
      </w:r>
      <w:r w:rsidRPr="00352E52">
        <w:rPr>
          <w:rFonts w:ascii="Times New Roman" w:eastAsia="Calibri" w:hAnsi="Times New Roman" w:cs="Times New Roman"/>
          <w:sz w:val="26"/>
          <w:szCs w:val="26"/>
        </w:rPr>
        <w:t xml:space="preserve"> года количество торговых объек</w:t>
      </w:r>
      <w:r>
        <w:rPr>
          <w:rFonts w:ascii="Times New Roman" w:eastAsia="Calibri" w:hAnsi="Times New Roman" w:cs="Times New Roman"/>
          <w:sz w:val="26"/>
          <w:szCs w:val="26"/>
        </w:rPr>
        <w:t>тов стало меньше на 1</w:t>
      </w:r>
      <w:r w:rsidRPr="00352E52">
        <w:rPr>
          <w:rFonts w:ascii="Times New Roman" w:eastAsia="Calibri" w:hAnsi="Times New Roman" w:cs="Times New Roman"/>
          <w:sz w:val="26"/>
          <w:szCs w:val="26"/>
        </w:rPr>
        <w:t xml:space="preserve"> объекта. Численность </w:t>
      </w:r>
      <w:proofErr w:type="gramStart"/>
      <w:r w:rsidRPr="00352E52">
        <w:rPr>
          <w:rFonts w:ascii="Times New Roman" w:eastAsia="Calibri" w:hAnsi="Times New Roman" w:cs="Times New Roman"/>
          <w:sz w:val="26"/>
          <w:szCs w:val="26"/>
        </w:rPr>
        <w:t>работников</w:t>
      </w:r>
      <w:proofErr w:type="gramEnd"/>
      <w:r w:rsidRPr="00352E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занятых в торговле составляет 12</w:t>
      </w:r>
      <w:r w:rsidRPr="00352E52">
        <w:rPr>
          <w:rFonts w:ascii="Times New Roman" w:eastAsia="Calibri" w:hAnsi="Times New Roman" w:cs="Times New Roman"/>
          <w:sz w:val="26"/>
          <w:szCs w:val="26"/>
        </w:rPr>
        <w:t xml:space="preserve"> человек. Среднемесячная </w:t>
      </w:r>
      <w:r w:rsidR="00C96C96" w:rsidRPr="00352E52">
        <w:rPr>
          <w:rFonts w:ascii="Times New Roman" w:eastAsia="Calibri" w:hAnsi="Times New Roman" w:cs="Times New Roman"/>
          <w:sz w:val="26"/>
          <w:szCs w:val="26"/>
        </w:rPr>
        <w:t>заработная плата 7000 рублей.</w:t>
      </w:r>
      <w:r w:rsidR="00C96C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04021" w:rsidRPr="00967D83">
        <w:rPr>
          <w:rFonts w:ascii="Arial" w:eastAsia="Times New Roman" w:hAnsi="Arial" w:cs="Arial"/>
          <w:sz w:val="24"/>
          <w:szCs w:val="24"/>
          <w:lang w:eastAsia="ru-RU"/>
        </w:rPr>
        <w:t>По прогнозным оценкам, к 202</w:t>
      </w:r>
      <w:r w:rsidR="00DA0D1A" w:rsidRPr="00967D8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04021" w:rsidRPr="00967D83">
        <w:rPr>
          <w:rFonts w:ascii="Arial" w:eastAsia="Times New Roman" w:hAnsi="Arial" w:cs="Arial"/>
          <w:sz w:val="24"/>
          <w:szCs w:val="24"/>
          <w:lang w:eastAsia="ru-RU"/>
        </w:rPr>
        <w:t xml:space="preserve"> году численность </w:t>
      </w:r>
      <w:proofErr w:type="gramStart"/>
      <w:r w:rsidR="00E04021" w:rsidRPr="00967D83">
        <w:rPr>
          <w:rFonts w:ascii="Arial" w:eastAsia="Times New Roman" w:hAnsi="Arial" w:cs="Arial"/>
          <w:sz w:val="24"/>
          <w:szCs w:val="24"/>
          <w:lang w:eastAsia="ru-RU"/>
        </w:rPr>
        <w:t>работников</w:t>
      </w:r>
      <w:proofErr w:type="gramEnd"/>
      <w:r w:rsidR="00E04021" w:rsidRPr="00967D83">
        <w:rPr>
          <w:rFonts w:ascii="Arial" w:eastAsia="Times New Roman" w:hAnsi="Arial" w:cs="Arial"/>
          <w:sz w:val="24"/>
          <w:szCs w:val="24"/>
          <w:lang w:eastAsia="ru-RU"/>
        </w:rPr>
        <w:t xml:space="preserve"> занятых в сфере малого бизнеса не изменится.</w:t>
      </w:r>
    </w:p>
    <w:p w:rsidR="00E04021" w:rsidRDefault="00E04021" w:rsidP="00E0402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D83">
        <w:rPr>
          <w:rFonts w:ascii="Arial" w:eastAsia="Times New Roman" w:hAnsi="Arial" w:cs="Arial"/>
          <w:sz w:val="24"/>
          <w:szCs w:val="24"/>
          <w:lang w:eastAsia="ru-RU"/>
        </w:rPr>
        <w:t xml:space="preserve">В структуре малого бизнеса в разрезе видов экономической деятельности основную долю занимает розничная торговля, на ее долю приходится 90% от общего количества </w:t>
      </w:r>
      <w:proofErr w:type="gramStart"/>
      <w:r w:rsidRPr="00967D83">
        <w:rPr>
          <w:rFonts w:ascii="Arial" w:eastAsia="Times New Roman" w:hAnsi="Arial" w:cs="Arial"/>
          <w:sz w:val="24"/>
          <w:szCs w:val="24"/>
          <w:lang w:eastAsia="ru-RU"/>
        </w:rPr>
        <w:t xml:space="preserve">предприятий </w:t>
      </w:r>
      <w:r w:rsidR="00C96C9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67D83">
        <w:rPr>
          <w:rFonts w:ascii="Arial" w:eastAsia="Times New Roman" w:hAnsi="Arial" w:cs="Arial"/>
          <w:sz w:val="24"/>
          <w:szCs w:val="24"/>
          <w:lang w:eastAsia="ru-RU"/>
        </w:rPr>
        <w:t>Конкуренция</w:t>
      </w:r>
      <w:proofErr w:type="gramEnd"/>
      <w:r w:rsidRPr="00967D83">
        <w:rPr>
          <w:rFonts w:ascii="Arial" w:eastAsia="Times New Roman" w:hAnsi="Arial" w:cs="Arial"/>
          <w:sz w:val="24"/>
          <w:szCs w:val="24"/>
          <w:lang w:eastAsia="ru-RU"/>
        </w:rPr>
        <w:t xml:space="preserve"> в поселении слабо развита, в связи с малым наличием предприятий и отсутствием крупных торговых сетей, предлагающих в том числе и широкий ассортимент полуфабрикатов собственного производства. </w:t>
      </w:r>
    </w:p>
    <w:p w:rsidR="00EC67F3" w:rsidRPr="00EC67F3" w:rsidRDefault="00EC67F3" w:rsidP="00EC67F3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67F3">
        <w:rPr>
          <w:rFonts w:ascii="Arial" w:eastAsia="Times New Roman" w:hAnsi="Arial" w:cs="Arial"/>
          <w:bCs/>
          <w:sz w:val="24"/>
          <w:szCs w:val="24"/>
          <w:lang w:eastAsia="ru-RU"/>
        </w:rPr>
        <w:t>5 торговых точек обслуживают население Мугунского сельского поселения: в с. Мугун:</w:t>
      </w:r>
    </w:p>
    <w:p w:rsidR="00EC67F3" w:rsidRPr="00EC67F3" w:rsidRDefault="00EC67F3" w:rsidP="00EC67F3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67F3">
        <w:rPr>
          <w:rFonts w:ascii="Arial" w:eastAsia="Times New Roman" w:hAnsi="Arial" w:cs="Arial"/>
          <w:bCs/>
          <w:sz w:val="24"/>
          <w:szCs w:val="24"/>
          <w:lang w:eastAsia="ru-RU"/>
        </w:rPr>
        <w:t>- ИП Гнеденко Сергей Геннадьевич</w:t>
      </w:r>
    </w:p>
    <w:p w:rsidR="00EC67F3" w:rsidRPr="00EC67F3" w:rsidRDefault="00EC67F3" w:rsidP="00EC67F3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67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с. Мугун магазин </w:t>
      </w:r>
      <w:proofErr w:type="gramStart"/>
      <w:r w:rsidRPr="00EC67F3">
        <w:rPr>
          <w:rFonts w:ascii="Arial" w:eastAsia="Times New Roman" w:hAnsi="Arial" w:cs="Arial"/>
          <w:bCs/>
          <w:sz w:val="24"/>
          <w:szCs w:val="24"/>
          <w:lang w:eastAsia="ru-RU"/>
        </w:rPr>
        <w:t>« Заря</w:t>
      </w:r>
      <w:proofErr w:type="gramEnd"/>
      <w:r w:rsidRPr="00EC67F3">
        <w:rPr>
          <w:rFonts w:ascii="Arial" w:eastAsia="Times New Roman" w:hAnsi="Arial" w:cs="Arial"/>
          <w:bCs/>
          <w:sz w:val="24"/>
          <w:szCs w:val="24"/>
          <w:lang w:eastAsia="ru-RU"/>
        </w:rPr>
        <w:t>» 1 продавец</w:t>
      </w:r>
    </w:p>
    <w:p w:rsidR="00EC67F3" w:rsidRPr="00EC67F3" w:rsidRDefault="00EC67F3" w:rsidP="00EC67F3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67F3">
        <w:rPr>
          <w:rFonts w:ascii="Arial" w:eastAsia="Times New Roman" w:hAnsi="Arial" w:cs="Arial"/>
          <w:bCs/>
          <w:sz w:val="24"/>
          <w:szCs w:val="24"/>
          <w:lang w:eastAsia="ru-RU"/>
        </w:rPr>
        <w:t>-ИП Шестопалова Ольга Сергеевна</w:t>
      </w:r>
    </w:p>
    <w:p w:rsidR="00EC67F3" w:rsidRPr="00EC67F3" w:rsidRDefault="00EC67F3" w:rsidP="00EC67F3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67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с. Мугун </w:t>
      </w:r>
      <w:proofErr w:type="gramStart"/>
      <w:r w:rsidRPr="00EC67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магазин« </w:t>
      </w:r>
      <w:proofErr w:type="spellStart"/>
      <w:r w:rsidRPr="00EC67F3">
        <w:rPr>
          <w:rFonts w:ascii="Arial" w:eastAsia="Times New Roman" w:hAnsi="Arial" w:cs="Arial"/>
          <w:bCs/>
          <w:sz w:val="24"/>
          <w:szCs w:val="24"/>
          <w:lang w:eastAsia="ru-RU"/>
        </w:rPr>
        <w:t>Данилыч</w:t>
      </w:r>
      <w:proofErr w:type="spellEnd"/>
      <w:proofErr w:type="gramEnd"/>
      <w:r w:rsidRPr="00EC67F3">
        <w:rPr>
          <w:rFonts w:ascii="Arial" w:eastAsia="Times New Roman" w:hAnsi="Arial" w:cs="Arial"/>
          <w:bCs/>
          <w:sz w:val="24"/>
          <w:szCs w:val="24"/>
          <w:lang w:eastAsia="ru-RU"/>
        </w:rPr>
        <w:t>» 2 продавца</w:t>
      </w:r>
    </w:p>
    <w:p w:rsidR="00EC67F3" w:rsidRPr="00EC67F3" w:rsidRDefault="00EC67F3" w:rsidP="00EC67F3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67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-ИП </w:t>
      </w:r>
      <w:proofErr w:type="spellStart"/>
      <w:r w:rsidRPr="00EC67F3">
        <w:rPr>
          <w:rFonts w:ascii="Arial" w:eastAsia="Times New Roman" w:hAnsi="Arial" w:cs="Arial"/>
          <w:bCs/>
          <w:sz w:val="24"/>
          <w:szCs w:val="24"/>
          <w:lang w:eastAsia="ru-RU"/>
        </w:rPr>
        <w:t>Григорюк</w:t>
      </w:r>
      <w:proofErr w:type="spellEnd"/>
      <w:r w:rsidRPr="00EC67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Андрей Игоревич</w:t>
      </w:r>
    </w:p>
    <w:p w:rsidR="00EC67F3" w:rsidRPr="00EC67F3" w:rsidRDefault="00EC67F3" w:rsidP="00EC67F3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67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магазин </w:t>
      </w:r>
      <w:proofErr w:type="gramStart"/>
      <w:r w:rsidRPr="00EC67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 </w:t>
      </w:r>
      <w:proofErr w:type="spellStart"/>
      <w:r w:rsidRPr="00EC67F3">
        <w:rPr>
          <w:rFonts w:ascii="Arial" w:eastAsia="Times New Roman" w:hAnsi="Arial" w:cs="Arial"/>
          <w:bCs/>
          <w:sz w:val="24"/>
          <w:szCs w:val="24"/>
          <w:lang w:eastAsia="ru-RU"/>
        </w:rPr>
        <w:t>Фартуна</w:t>
      </w:r>
      <w:proofErr w:type="spellEnd"/>
      <w:proofErr w:type="gramEnd"/>
      <w:r w:rsidRPr="00EC67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»2 продавца</w:t>
      </w:r>
    </w:p>
    <w:p w:rsidR="00EC67F3" w:rsidRPr="00EC67F3" w:rsidRDefault="00EC67F3" w:rsidP="00EC67F3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67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-ИП </w:t>
      </w:r>
      <w:proofErr w:type="spellStart"/>
      <w:r w:rsidRPr="00EC67F3">
        <w:rPr>
          <w:rFonts w:ascii="Arial" w:eastAsia="Times New Roman" w:hAnsi="Arial" w:cs="Arial"/>
          <w:bCs/>
          <w:sz w:val="24"/>
          <w:szCs w:val="24"/>
          <w:lang w:eastAsia="ru-RU"/>
        </w:rPr>
        <w:t>Кимлык</w:t>
      </w:r>
      <w:proofErr w:type="spellEnd"/>
      <w:r w:rsidRPr="00EC67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Елена Александровна </w:t>
      </w:r>
    </w:p>
    <w:p w:rsidR="00EC67F3" w:rsidRPr="00EC67F3" w:rsidRDefault="00EC67F3" w:rsidP="00EC67F3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67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магазин </w:t>
      </w:r>
      <w:proofErr w:type="gramStart"/>
      <w:r w:rsidRPr="00EC67F3">
        <w:rPr>
          <w:rFonts w:ascii="Arial" w:eastAsia="Times New Roman" w:hAnsi="Arial" w:cs="Arial"/>
          <w:bCs/>
          <w:sz w:val="24"/>
          <w:szCs w:val="24"/>
          <w:lang w:eastAsia="ru-RU"/>
        </w:rPr>
        <w:t>« Елена</w:t>
      </w:r>
      <w:proofErr w:type="gramEnd"/>
      <w:r w:rsidRPr="00EC67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» 2 продавца</w:t>
      </w:r>
    </w:p>
    <w:p w:rsidR="00EC67F3" w:rsidRPr="00EC67F3" w:rsidRDefault="00EC67F3" w:rsidP="00EC67F3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67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-ИП Ермолаев Владимир Васильевич </w:t>
      </w:r>
      <w:proofErr w:type="gramStart"/>
      <w:r w:rsidRPr="00EC67F3">
        <w:rPr>
          <w:rFonts w:ascii="Arial" w:eastAsia="Times New Roman" w:hAnsi="Arial" w:cs="Arial"/>
          <w:bCs/>
          <w:sz w:val="24"/>
          <w:szCs w:val="24"/>
          <w:lang w:eastAsia="ru-RU"/>
        </w:rPr>
        <w:t>« ТРИО</w:t>
      </w:r>
      <w:proofErr w:type="gramEnd"/>
      <w:r w:rsidRPr="00EC67F3">
        <w:rPr>
          <w:rFonts w:ascii="Arial" w:eastAsia="Times New Roman" w:hAnsi="Arial" w:cs="Arial"/>
          <w:bCs/>
          <w:sz w:val="24"/>
          <w:szCs w:val="24"/>
          <w:lang w:eastAsia="ru-RU"/>
        </w:rPr>
        <w:t>» 2 продавца</w:t>
      </w:r>
    </w:p>
    <w:p w:rsidR="00EC67F3" w:rsidRPr="00EC67F3" w:rsidRDefault="00EC67F3" w:rsidP="00EC67F3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67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д. Хараманут 1 торговая точка:</w:t>
      </w:r>
    </w:p>
    <w:p w:rsidR="00EC67F3" w:rsidRPr="00EC67F3" w:rsidRDefault="00EC67F3" w:rsidP="00EC67F3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67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ИП Ермолаев Владимир Васильевич </w:t>
      </w:r>
      <w:proofErr w:type="gramStart"/>
      <w:r w:rsidRPr="00EC67F3">
        <w:rPr>
          <w:rFonts w:ascii="Arial" w:eastAsia="Times New Roman" w:hAnsi="Arial" w:cs="Arial"/>
          <w:bCs/>
          <w:sz w:val="24"/>
          <w:szCs w:val="24"/>
          <w:lang w:eastAsia="ru-RU"/>
        </w:rPr>
        <w:t>« ТРИО</w:t>
      </w:r>
      <w:proofErr w:type="gramEnd"/>
      <w:r w:rsidRPr="00EC67F3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EC67F3" w:rsidRPr="00EC67F3" w:rsidRDefault="00EC67F3" w:rsidP="00EC67F3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67F3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</w:p>
    <w:p w:rsidR="00EC67F3" w:rsidRPr="00967D83" w:rsidRDefault="00EC67F3" w:rsidP="00E0402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021" w:rsidRPr="00C96C96" w:rsidRDefault="00263273" w:rsidP="00C96C96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2.5</w:t>
      </w:r>
      <w:r w:rsidR="00E04021" w:rsidRPr="00C96C96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. Труд и занятость</w:t>
      </w:r>
    </w:p>
    <w:p w:rsidR="00E04021" w:rsidRPr="00967D83" w:rsidRDefault="00E04021" w:rsidP="00C96C9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D83">
        <w:rPr>
          <w:rFonts w:ascii="Arial" w:eastAsia="Times New Roman" w:hAnsi="Arial" w:cs="Arial"/>
          <w:sz w:val="24"/>
          <w:szCs w:val="24"/>
          <w:lang w:eastAsia="ru-RU"/>
        </w:rPr>
        <w:t>Численность населения трудоспособного возраста по</w:t>
      </w:r>
      <w:r w:rsidR="00C96C96">
        <w:rPr>
          <w:rFonts w:ascii="Arial" w:eastAsia="Times New Roman" w:hAnsi="Arial" w:cs="Arial"/>
          <w:sz w:val="24"/>
          <w:szCs w:val="24"/>
          <w:lang w:eastAsia="ru-RU"/>
        </w:rPr>
        <w:t xml:space="preserve"> предварительным данным в 2020 </w:t>
      </w:r>
      <w:r w:rsidRPr="00967D83">
        <w:rPr>
          <w:rFonts w:ascii="Arial" w:eastAsia="Times New Roman" w:hAnsi="Arial" w:cs="Arial"/>
          <w:sz w:val="24"/>
          <w:szCs w:val="24"/>
          <w:lang w:eastAsia="ru-RU"/>
        </w:rPr>
        <w:t xml:space="preserve">году составит </w:t>
      </w:r>
      <w:r w:rsidR="007878E6">
        <w:rPr>
          <w:rFonts w:ascii="Arial" w:eastAsia="Times New Roman" w:hAnsi="Arial" w:cs="Arial"/>
          <w:sz w:val="24"/>
          <w:szCs w:val="24"/>
          <w:lang w:eastAsia="ru-RU"/>
        </w:rPr>
        <w:t>700</w:t>
      </w:r>
      <w:r w:rsidR="00DA0D1A" w:rsidRPr="00967D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7D83">
        <w:rPr>
          <w:rFonts w:ascii="Arial" w:eastAsia="Times New Roman" w:hAnsi="Arial" w:cs="Arial"/>
          <w:sz w:val="24"/>
          <w:szCs w:val="24"/>
          <w:lang w:eastAsia="ru-RU"/>
        </w:rPr>
        <w:t xml:space="preserve">чел. </w:t>
      </w:r>
    </w:p>
    <w:p w:rsidR="00E04021" w:rsidRPr="00967D83" w:rsidRDefault="00E04021" w:rsidP="00E0402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D83">
        <w:rPr>
          <w:rFonts w:ascii="Arial" w:eastAsia="Times New Roman" w:hAnsi="Arial" w:cs="Arial"/>
          <w:sz w:val="24"/>
          <w:szCs w:val="24"/>
          <w:lang w:eastAsia="ru-RU"/>
        </w:rPr>
        <w:t>В сфере труда и занятости населения</w:t>
      </w:r>
      <w:r w:rsidR="007878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7878E6">
        <w:rPr>
          <w:rFonts w:ascii="Arial" w:eastAsia="Times New Roman" w:hAnsi="Arial" w:cs="Arial"/>
          <w:sz w:val="24"/>
          <w:szCs w:val="24"/>
          <w:lang w:eastAsia="ru-RU"/>
        </w:rPr>
        <w:t>не  намечается</w:t>
      </w:r>
      <w:proofErr w:type="gramEnd"/>
      <w:r w:rsidR="007878E6">
        <w:rPr>
          <w:rFonts w:ascii="Arial" w:eastAsia="Times New Roman" w:hAnsi="Arial" w:cs="Arial"/>
          <w:sz w:val="24"/>
          <w:szCs w:val="24"/>
          <w:lang w:eastAsia="ru-RU"/>
        </w:rPr>
        <w:t xml:space="preserve"> позитивной динамики</w:t>
      </w:r>
      <w:r w:rsidRPr="00967D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04021" w:rsidRPr="00967D83" w:rsidRDefault="00E04021" w:rsidP="00E0402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D83">
        <w:rPr>
          <w:rFonts w:ascii="Arial" w:eastAsia="Times New Roman" w:hAnsi="Arial" w:cs="Arial"/>
          <w:sz w:val="24"/>
          <w:szCs w:val="24"/>
          <w:lang w:eastAsia="ru-RU"/>
        </w:rPr>
        <w:t>Численность зарегистрированных безработных</w:t>
      </w:r>
      <w:r w:rsidR="007878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09CB">
        <w:rPr>
          <w:rFonts w:ascii="Arial" w:eastAsia="Times New Roman" w:hAnsi="Arial" w:cs="Arial"/>
          <w:sz w:val="24"/>
          <w:szCs w:val="24"/>
          <w:lang w:eastAsia="ru-RU"/>
        </w:rPr>
        <w:t>составляет 22 человека</w:t>
      </w:r>
      <w:r w:rsidR="007878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7D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09CB">
        <w:rPr>
          <w:rFonts w:ascii="Arial" w:eastAsia="Times New Roman" w:hAnsi="Arial" w:cs="Arial"/>
          <w:sz w:val="24"/>
          <w:szCs w:val="24"/>
          <w:lang w:eastAsia="ru-RU"/>
        </w:rPr>
        <w:t xml:space="preserve"> по прогнозным данным </w:t>
      </w:r>
      <w:proofErr w:type="gramStart"/>
      <w:r w:rsidR="000A09CB">
        <w:rPr>
          <w:rFonts w:ascii="Arial" w:eastAsia="Times New Roman" w:hAnsi="Arial" w:cs="Arial"/>
          <w:sz w:val="24"/>
          <w:szCs w:val="24"/>
          <w:lang w:eastAsia="ru-RU"/>
        </w:rPr>
        <w:t>к  2021</w:t>
      </w:r>
      <w:proofErr w:type="gramEnd"/>
      <w:r w:rsidR="000A09CB"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 w:rsidRPr="00967D83">
        <w:rPr>
          <w:rFonts w:ascii="Arial" w:eastAsia="Times New Roman" w:hAnsi="Arial" w:cs="Arial"/>
          <w:sz w:val="24"/>
          <w:szCs w:val="24"/>
          <w:lang w:eastAsia="ru-RU"/>
        </w:rPr>
        <w:t xml:space="preserve">увеличивается, в связи с отсутствием потребности предприятий в рабочей силе. </w:t>
      </w:r>
    </w:p>
    <w:p w:rsidR="00E04021" w:rsidRDefault="00E04021" w:rsidP="00E0402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D83">
        <w:rPr>
          <w:rFonts w:ascii="Arial" w:eastAsia="Times New Roman" w:hAnsi="Arial" w:cs="Arial"/>
          <w:sz w:val="24"/>
          <w:szCs w:val="24"/>
          <w:lang w:eastAsia="ru-RU"/>
        </w:rPr>
        <w:t>Муниципальный сектор экономики представлен предприятиями, работающими в отраслях: социальной сферы. Наибольший удельный вес составляют организации социальной сферы (учреждения образования, здравоохранения, культуры и искусства, органов управления).</w:t>
      </w:r>
    </w:p>
    <w:p w:rsidR="00EC67F3" w:rsidRDefault="00EC67F3" w:rsidP="00E0402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67F3" w:rsidRPr="00967D83" w:rsidRDefault="00EC67F3" w:rsidP="00E0402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GoBack"/>
      <w:bookmarkEnd w:id="2"/>
    </w:p>
    <w:p w:rsidR="00E04021" w:rsidRPr="000A09CB" w:rsidRDefault="00E04021" w:rsidP="000A09CB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09C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. </w:t>
      </w:r>
      <w:r w:rsidR="00263273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2.6</w:t>
      </w:r>
      <w:r w:rsidRPr="000A09C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. Развитие социальной сферы</w:t>
      </w:r>
    </w:p>
    <w:p w:rsidR="00E04021" w:rsidRPr="000A09CB" w:rsidRDefault="00E04021" w:rsidP="00E04021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09CB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Здравоохранение </w:t>
      </w:r>
    </w:p>
    <w:p w:rsidR="000A09CB" w:rsidRPr="00352E52" w:rsidRDefault="00E04021" w:rsidP="000A09CB">
      <w:pPr>
        <w:widowControl w:val="0"/>
        <w:spacing w:after="0" w:line="240" w:lineRule="auto"/>
        <w:ind w:left="40" w:right="-61" w:firstLine="668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967D83">
        <w:rPr>
          <w:rFonts w:ascii="Arial" w:eastAsia="Times New Roman" w:hAnsi="Arial" w:cs="Arial"/>
          <w:sz w:val="24"/>
          <w:szCs w:val="24"/>
          <w:lang w:eastAsia="ru-RU"/>
        </w:rPr>
        <w:t>Изменений в количестве учреждений здравоохранения в 2020 году не прогнозируется.</w:t>
      </w:r>
      <w:r w:rsidR="000A09CB" w:rsidRPr="000A09CB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0A09CB" w:rsidRPr="00352E52">
        <w:rPr>
          <w:rFonts w:ascii="Times New Roman" w:eastAsia="Times New Roman" w:hAnsi="Times New Roman" w:cs="Times New Roman"/>
          <w:iCs/>
          <w:sz w:val="26"/>
          <w:szCs w:val="26"/>
        </w:rPr>
        <w:t>На территории Мугунского муниципального образования имеется один ФАП в котором работают 1 фельдшер, 1 медсестра обслуживающие 100% населения.</w:t>
      </w:r>
    </w:p>
    <w:p w:rsidR="000A09CB" w:rsidRPr="00352E52" w:rsidRDefault="000A09CB" w:rsidP="000A09CB">
      <w:pPr>
        <w:widowControl w:val="0"/>
        <w:spacing w:after="0" w:line="240" w:lineRule="auto"/>
        <w:ind w:left="40" w:right="-61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52E52">
        <w:rPr>
          <w:rFonts w:ascii="Times New Roman" w:eastAsia="Calibri" w:hAnsi="Times New Roman" w:cs="Times New Roman"/>
          <w:sz w:val="26"/>
          <w:szCs w:val="26"/>
        </w:rPr>
        <w:t>Проводится работа по оказанию первичной медико-санитарной помощи</w:t>
      </w:r>
      <w:r w:rsidRPr="00352E52">
        <w:rPr>
          <w:rFonts w:ascii="Times New Roman" w:eastAsia="Times New Roman" w:hAnsi="Times New Roman" w:cs="Times New Roman"/>
          <w:iCs/>
          <w:sz w:val="26"/>
          <w:szCs w:val="26"/>
        </w:rPr>
        <w:t xml:space="preserve"> жителям поселения в условиях ФАП.</w:t>
      </w:r>
    </w:p>
    <w:p w:rsidR="000A09CB" w:rsidRPr="00352E52" w:rsidRDefault="000A09CB" w:rsidP="000A09CB">
      <w:pPr>
        <w:widowControl w:val="0"/>
        <w:spacing w:after="0" w:line="240" w:lineRule="auto"/>
        <w:ind w:left="40" w:right="-62" w:firstLine="668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52E52">
        <w:rPr>
          <w:rFonts w:ascii="Times New Roman" w:eastAsia="Times New Roman" w:hAnsi="Times New Roman" w:cs="Times New Roman"/>
          <w:iCs/>
          <w:sz w:val="26"/>
          <w:szCs w:val="26"/>
        </w:rPr>
        <w:t>Ведется патронаж детей до года на дому. Проводятся профилактические осмотры детей школьников и детей дошкольных учреждений совместно с педиатрами. Проводится работа по вакцинопрофилактике, выявление заболеваний на ранней стадии болезни, своевременной постановке на учет по беременности. Ведется пропаганда среди населения здорового образа жизни.</w:t>
      </w:r>
    </w:p>
    <w:p w:rsidR="000A09CB" w:rsidRPr="00352E52" w:rsidRDefault="000A09CB" w:rsidP="000A09CB">
      <w:pPr>
        <w:widowControl w:val="0"/>
        <w:spacing w:after="0" w:line="240" w:lineRule="auto"/>
        <w:ind w:left="40" w:right="-62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52E52">
        <w:rPr>
          <w:rFonts w:ascii="Times New Roman" w:eastAsia="Times New Roman" w:hAnsi="Times New Roman" w:cs="Times New Roman"/>
          <w:iCs/>
          <w:sz w:val="26"/>
          <w:szCs w:val="26"/>
        </w:rPr>
        <w:t xml:space="preserve">Задолженности по заработной плате нет. </w:t>
      </w:r>
    </w:p>
    <w:p w:rsidR="000A09CB" w:rsidRPr="00352E52" w:rsidRDefault="000A09CB" w:rsidP="000A09CB">
      <w:pPr>
        <w:widowControl w:val="0"/>
        <w:spacing w:after="0" w:line="240" w:lineRule="auto"/>
        <w:ind w:left="40" w:right="-62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52E52">
        <w:rPr>
          <w:rFonts w:ascii="Times New Roman" w:eastAsia="Times New Roman" w:hAnsi="Times New Roman" w:cs="Times New Roman"/>
          <w:iCs/>
          <w:sz w:val="26"/>
          <w:szCs w:val="26"/>
        </w:rPr>
        <w:t>Численность работнико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в не увеличилась и составила - 2</w:t>
      </w:r>
      <w:r w:rsidRPr="00352E52">
        <w:rPr>
          <w:rFonts w:ascii="Times New Roman" w:eastAsia="Times New Roman" w:hAnsi="Times New Roman" w:cs="Times New Roman"/>
          <w:iCs/>
          <w:sz w:val="26"/>
          <w:szCs w:val="26"/>
        </w:rPr>
        <w:t xml:space="preserve"> чел. Средняя заработная плата по образованию 16000 рублей.</w:t>
      </w:r>
    </w:p>
    <w:p w:rsidR="00E04021" w:rsidRPr="000A09CB" w:rsidRDefault="000A09CB" w:rsidP="000A09C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О</w:t>
      </w:r>
      <w:r w:rsidR="00E04021" w:rsidRPr="000A09CB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бразование </w:t>
      </w:r>
    </w:p>
    <w:p w:rsidR="000A09CB" w:rsidRPr="00352E52" w:rsidRDefault="000A09CB" w:rsidP="000A09CB">
      <w:pPr>
        <w:widowControl w:val="0"/>
        <w:spacing w:after="0" w:line="240" w:lineRule="auto"/>
        <w:ind w:left="40" w:right="-61" w:firstLine="668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52E52">
        <w:rPr>
          <w:rFonts w:ascii="Times New Roman" w:eastAsia="Times New Roman" w:hAnsi="Times New Roman" w:cs="Times New Roman"/>
          <w:iCs/>
          <w:sz w:val="26"/>
          <w:szCs w:val="26"/>
        </w:rPr>
        <w:t xml:space="preserve">На территории Мугунского муниципального образования имеется одна </w:t>
      </w:r>
      <w:proofErr w:type="gramStart"/>
      <w:r w:rsidRPr="00352E52">
        <w:rPr>
          <w:rFonts w:ascii="Times New Roman" w:eastAsia="Times New Roman" w:hAnsi="Times New Roman" w:cs="Times New Roman"/>
          <w:iCs/>
          <w:sz w:val="26"/>
          <w:szCs w:val="26"/>
        </w:rPr>
        <w:t>школа  МОУ</w:t>
      </w:r>
      <w:proofErr w:type="gramEnd"/>
      <w:r w:rsidRPr="00352E52">
        <w:rPr>
          <w:rFonts w:ascii="Times New Roman" w:eastAsia="Times New Roman" w:hAnsi="Times New Roman" w:cs="Times New Roman"/>
          <w:iCs/>
          <w:sz w:val="26"/>
          <w:szCs w:val="26"/>
        </w:rPr>
        <w:t xml:space="preserve"> «</w:t>
      </w:r>
      <w:proofErr w:type="spellStart"/>
      <w:r w:rsidRPr="00352E52">
        <w:rPr>
          <w:rFonts w:ascii="Times New Roman" w:eastAsia="Times New Roman" w:hAnsi="Times New Roman" w:cs="Times New Roman"/>
          <w:iCs/>
          <w:sz w:val="26"/>
          <w:szCs w:val="26"/>
        </w:rPr>
        <w:t>Мугунская</w:t>
      </w:r>
      <w:proofErr w:type="spellEnd"/>
      <w:r w:rsidRPr="00352E52">
        <w:rPr>
          <w:rFonts w:ascii="Times New Roman" w:eastAsia="Times New Roman" w:hAnsi="Times New Roman" w:cs="Times New Roman"/>
          <w:iCs/>
          <w:sz w:val="26"/>
          <w:szCs w:val="26"/>
        </w:rPr>
        <w:t xml:space="preserve"> СОШ», площадью – 1743 </w:t>
      </w:r>
      <w:proofErr w:type="spellStart"/>
      <w:r w:rsidRPr="00352E52">
        <w:rPr>
          <w:rFonts w:ascii="Times New Roman" w:eastAsia="Times New Roman" w:hAnsi="Times New Roman" w:cs="Times New Roman"/>
          <w:iCs/>
          <w:sz w:val="26"/>
          <w:szCs w:val="26"/>
        </w:rPr>
        <w:t>кв.м</w:t>
      </w:r>
      <w:proofErr w:type="spellEnd"/>
      <w:r w:rsidRPr="00352E52">
        <w:rPr>
          <w:rFonts w:ascii="Times New Roman" w:eastAsia="Times New Roman" w:hAnsi="Times New Roman" w:cs="Times New Roman"/>
          <w:iCs/>
          <w:sz w:val="26"/>
          <w:szCs w:val="26"/>
        </w:rPr>
        <w:t>., техническое состояние удовлетворительное, численность обучающи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хся 139</w:t>
      </w:r>
      <w:r w:rsidRPr="00352E52">
        <w:rPr>
          <w:rFonts w:ascii="Times New Roman" w:eastAsia="Times New Roman" w:hAnsi="Times New Roman" w:cs="Times New Roman"/>
          <w:iCs/>
          <w:sz w:val="26"/>
          <w:szCs w:val="26"/>
        </w:rPr>
        <w:t xml:space="preserve"> ч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ел.,  количество работающих – 32</w:t>
      </w:r>
      <w:r w:rsidRPr="00352E52">
        <w:rPr>
          <w:rFonts w:ascii="Times New Roman" w:eastAsia="Times New Roman" w:hAnsi="Times New Roman" w:cs="Times New Roman"/>
          <w:iCs/>
          <w:sz w:val="26"/>
          <w:szCs w:val="26"/>
        </w:rPr>
        <w:t xml:space="preserve"> чел.  В школу осуществляется подвоз учащихся школьным автобусом из </w:t>
      </w:r>
      <w:proofErr w:type="spellStart"/>
      <w:r w:rsidRPr="00352E52">
        <w:rPr>
          <w:rFonts w:ascii="Times New Roman" w:eastAsia="Times New Roman" w:hAnsi="Times New Roman" w:cs="Times New Roman"/>
          <w:iCs/>
          <w:sz w:val="26"/>
          <w:szCs w:val="26"/>
        </w:rPr>
        <w:t>д.Хараманут</w:t>
      </w:r>
      <w:proofErr w:type="spellEnd"/>
      <w:r w:rsidRPr="00352E52">
        <w:rPr>
          <w:rFonts w:ascii="Times New Roman" w:eastAsia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352E52">
        <w:rPr>
          <w:rFonts w:ascii="Times New Roman" w:eastAsia="Times New Roman" w:hAnsi="Times New Roman" w:cs="Times New Roman"/>
          <w:iCs/>
          <w:sz w:val="26"/>
          <w:szCs w:val="26"/>
        </w:rPr>
        <w:t>д.Александровка</w:t>
      </w:r>
      <w:proofErr w:type="spellEnd"/>
      <w:r w:rsidRPr="00352E52">
        <w:rPr>
          <w:rFonts w:ascii="Times New Roman" w:eastAsia="Times New Roman" w:hAnsi="Times New Roman" w:cs="Times New Roman"/>
          <w:iCs/>
          <w:sz w:val="26"/>
          <w:szCs w:val="26"/>
        </w:rPr>
        <w:t xml:space="preserve"> и </w:t>
      </w:r>
      <w:proofErr w:type="spellStart"/>
      <w:r w:rsidRPr="00352E52">
        <w:rPr>
          <w:rFonts w:ascii="Times New Roman" w:eastAsia="Times New Roman" w:hAnsi="Times New Roman" w:cs="Times New Roman"/>
          <w:iCs/>
          <w:sz w:val="26"/>
          <w:szCs w:val="26"/>
        </w:rPr>
        <w:t>д.Навая</w:t>
      </w:r>
      <w:proofErr w:type="spellEnd"/>
      <w:r w:rsidRPr="00352E52">
        <w:rPr>
          <w:rFonts w:ascii="Times New Roman" w:eastAsia="Times New Roman" w:hAnsi="Times New Roman" w:cs="Times New Roman"/>
          <w:iCs/>
          <w:sz w:val="26"/>
          <w:szCs w:val="26"/>
        </w:rPr>
        <w:t xml:space="preserve"> Деревня. Для занятости детей во внешкольное время работают кружки, секции. Продолжительность учебной недели шесть дней. В учебно-воспитательном процессе активно используются новые технологии.</w:t>
      </w:r>
    </w:p>
    <w:p w:rsidR="000A09CB" w:rsidRPr="00352E52" w:rsidRDefault="000A09CB" w:rsidP="000A09CB">
      <w:pPr>
        <w:widowControl w:val="0"/>
        <w:spacing w:after="0" w:line="240" w:lineRule="auto"/>
        <w:ind w:left="40" w:right="-61" w:firstLine="668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52E52">
        <w:rPr>
          <w:rFonts w:ascii="Times New Roman" w:eastAsia="Times New Roman" w:hAnsi="Times New Roman" w:cs="Times New Roman"/>
          <w:iCs/>
          <w:sz w:val="26"/>
          <w:szCs w:val="26"/>
        </w:rPr>
        <w:t xml:space="preserve">Также на территории Мугунского муниципального образования функционирует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о</w:t>
      </w:r>
      <w:r w:rsidRPr="00352E52">
        <w:rPr>
          <w:rFonts w:ascii="Times New Roman" w:eastAsia="Times New Roman" w:hAnsi="Times New Roman" w:cs="Times New Roman"/>
          <w:iCs/>
          <w:sz w:val="26"/>
          <w:szCs w:val="26"/>
        </w:rPr>
        <w:t xml:space="preserve">дно дошкольное </w:t>
      </w:r>
      <w:proofErr w:type="gramStart"/>
      <w:r w:rsidRPr="00352E52">
        <w:rPr>
          <w:rFonts w:ascii="Times New Roman" w:eastAsia="Times New Roman" w:hAnsi="Times New Roman" w:cs="Times New Roman"/>
          <w:iCs/>
          <w:sz w:val="26"/>
          <w:szCs w:val="26"/>
        </w:rPr>
        <w:t>образовательное  учреждение</w:t>
      </w:r>
      <w:proofErr w:type="gramEnd"/>
      <w:r w:rsidRPr="00352E52">
        <w:rPr>
          <w:rFonts w:ascii="Times New Roman" w:eastAsia="Times New Roman" w:hAnsi="Times New Roman" w:cs="Times New Roman"/>
          <w:iCs/>
          <w:sz w:val="26"/>
          <w:szCs w:val="26"/>
        </w:rPr>
        <w:t xml:space="preserve"> детский сад «Ромашка», площадью 984,7 </w:t>
      </w:r>
      <w:proofErr w:type="spellStart"/>
      <w:r w:rsidRPr="00352E52">
        <w:rPr>
          <w:rFonts w:ascii="Times New Roman" w:eastAsia="Times New Roman" w:hAnsi="Times New Roman" w:cs="Times New Roman"/>
          <w:iCs/>
          <w:sz w:val="26"/>
          <w:szCs w:val="26"/>
        </w:rPr>
        <w:t>кв.м</w:t>
      </w:r>
      <w:proofErr w:type="spellEnd"/>
      <w:r w:rsidRPr="00352E52">
        <w:rPr>
          <w:rFonts w:ascii="Times New Roman" w:eastAsia="Times New Roman" w:hAnsi="Times New Roman" w:cs="Times New Roman"/>
          <w:iCs/>
          <w:sz w:val="26"/>
          <w:szCs w:val="26"/>
        </w:rPr>
        <w:t>., состояние здания удовлетво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рительное, количество детей - 41</w:t>
      </w:r>
      <w:r w:rsidRPr="00352E52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чел., количество работников - 16</w:t>
      </w:r>
      <w:r w:rsidRPr="00352E52">
        <w:rPr>
          <w:rFonts w:ascii="Times New Roman" w:eastAsia="Times New Roman" w:hAnsi="Times New Roman" w:cs="Times New Roman"/>
          <w:iCs/>
          <w:sz w:val="26"/>
          <w:szCs w:val="26"/>
        </w:rPr>
        <w:t xml:space="preserve"> чел.</w:t>
      </w:r>
    </w:p>
    <w:p w:rsidR="000A09CB" w:rsidRPr="00352E52" w:rsidRDefault="000A09CB" w:rsidP="000A09CB">
      <w:pPr>
        <w:widowControl w:val="0"/>
        <w:spacing w:after="0" w:line="240" w:lineRule="auto"/>
        <w:ind w:left="40" w:right="-62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52E52">
        <w:rPr>
          <w:rFonts w:ascii="Times New Roman" w:eastAsia="Times New Roman" w:hAnsi="Times New Roman" w:cs="Times New Roman"/>
          <w:iCs/>
          <w:sz w:val="26"/>
          <w:szCs w:val="26"/>
        </w:rPr>
        <w:t xml:space="preserve">Задолженности по заработной плате нет. </w:t>
      </w:r>
    </w:p>
    <w:p w:rsidR="000A09CB" w:rsidRPr="00352E52" w:rsidRDefault="000A09CB" w:rsidP="000A09CB">
      <w:pPr>
        <w:widowControl w:val="0"/>
        <w:spacing w:after="0" w:line="240" w:lineRule="auto"/>
        <w:ind w:left="40" w:right="-62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52E52">
        <w:rPr>
          <w:rFonts w:ascii="Times New Roman" w:eastAsia="Times New Roman" w:hAnsi="Times New Roman" w:cs="Times New Roman"/>
          <w:iCs/>
          <w:sz w:val="26"/>
          <w:szCs w:val="26"/>
        </w:rPr>
        <w:t>Численность работников в сравнении с анало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гичным периодом </w:t>
      </w:r>
      <w:proofErr w:type="gramStart"/>
      <w:r>
        <w:rPr>
          <w:rFonts w:ascii="Times New Roman" w:eastAsia="Times New Roman" w:hAnsi="Times New Roman" w:cs="Times New Roman"/>
          <w:iCs/>
          <w:sz w:val="26"/>
          <w:szCs w:val="26"/>
        </w:rPr>
        <w:t>уменьшилось  на</w:t>
      </w:r>
      <w:proofErr w:type="gramEnd"/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 человека и составила - 50</w:t>
      </w:r>
      <w:r w:rsidRPr="00352E52">
        <w:rPr>
          <w:rFonts w:ascii="Times New Roman" w:eastAsia="Times New Roman" w:hAnsi="Times New Roman" w:cs="Times New Roman"/>
          <w:iCs/>
          <w:sz w:val="26"/>
          <w:szCs w:val="26"/>
        </w:rPr>
        <w:t xml:space="preserve"> чел. Средняя заработная плата по образованию 22500 рублей.</w:t>
      </w:r>
    </w:p>
    <w:p w:rsidR="000A09CB" w:rsidRPr="00352E52" w:rsidRDefault="000A09CB" w:rsidP="000A09C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04021" w:rsidRPr="000A09CB" w:rsidRDefault="00E04021" w:rsidP="00E04021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09CB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Культура и искусство</w:t>
      </w:r>
    </w:p>
    <w:p w:rsidR="00E04021" w:rsidRPr="00967D83" w:rsidRDefault="00E04021" w:rsidP="00E0402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D83">
        <w:rPr>
          <w:rFonts w:ascii="Arial" w:eastAsia="Times New Roman" w:hAnsi="Arial" w:cs="Arial"/>
          <w:sz w:val="24"/>
          <w:szCs w:val="24"/>
          <w:lang w:eastAsia="ru-RU"/>
        </w:rPr>
        <w:t>Населению сельского поселения предоставляет услуги по организации куль</w:t>
      </w:r>
      <w:r w:rsidR="008E0D02">
        <w:rPr>
          <w:rFonts w:ascii="Arial" w:eastAsia="Times New Roman" w:hAnsi="Arial" w:cs="Arial"/>
          <w:sz w:val="24"/>
          <w:szCs w:val="24"/>
          <w:lang w:eastAsia="ru-RU"/>
        </w:rPr>
        <w:t>турного досуга МКУК КДЦ с. Мугун</w:t>
      </w:r>
      <w:r w:rsidRPr="00967D83">
        <w:rPr>
          <w:rFonts w:ascii="Arial" w:eastAsia="Times New Roman" w:hAnsi="Arial" w:cs="Arial"/>
          <w:sz w:val="24"/>
          <w:szCs w:val="24"/>
          <w:lang w:eastAsia="ru-RU"/>
        </w:rPr>
        <w:t xml:space="preserve">, услуги библиотечного и информационного обслуживания пользователей предоставляет библиотека, в структуре клубного учреждения, и находящееся в ведомственной подчиненности администрации </w:t>
      </w:r>
      <w:r w:rsidR="008E0D02">
        <w:rPr>
          <w:rFonts w:ascii="Arial" w:eastAsia="Times New Roman" w:hAnsi="Arial" w:cs="Arial"/>
          <w:sz w:val="24"/>
          <w:szCs w:val="24"/>
          <w:lang w:eastAsia="ru-RU"/>
        </w:rPr>
        <w:t>Мугунского</w:t>
      </w:r>
      <w:r w:rsidRPr="00967D8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E04021" w:rsidRPr="008E0D02" w:rsidRDefault="00E04021" w:rsidP="00E04021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E0D02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Социальная защита населения</w:t>
      </w:r>
    </w:p>
    <w:p w:rsidR="00E04021" w:rsidRPr="00967D83" w:rsidRDefault="00E04021" w:rsidP="00E0402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D83">
        <w:rPr>
          <w:rFonts w:ascii="Arial" w:eastAsia="Times New Roman" w:hAnsi="Arial" w:cs="Arial"/>
          <w:sz w:val="24"/>
          <w:szCs w:val="24"/>
          <w:lang w:eastAsia="ru-RU"/>
        </w:rPr>
        <w:t>В поселении осуществляется работа по оказанию социальной поддержки малоимущим слоям населения на базе нестационарных учреждений социального обслуживания населения.</w:t>
      </w:r>
    </w:p>
    <w:p w:rsidR="000C7813" w:rsidRPr="00263273" w:rsidRDefault="00E04021" w:rsidP="0026327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D83">
        <w:rPr>
          <w:rFonts w:ascii="Arial" w:eastAsia="Times New Roman" w:hAnsi="Arial" w:cs="Arial"/>
          <w:sz w:val="24"/>
          <w:szCs w:val="24"/>
          <w:lang w:eastAsia="ru-RU"/>
        </w:rPr>
        <w:t>В связи с увеличением доли лиц старших возрастов в структуре населения поселения возникает острая потребность в стационарном социальном обслуживании. Особенно велика нуждаемость в получении социально-медицинской помощи престарелого населения, со</w:t>
      </w:r>
      <w:r w:rsidR="00263273">
        <w:rPr>
          <w:rFonts w:ascii="Arial" w:eastAsia="Times New Roman" w:hAnsi="Arial" w:cs="Arial"/>
          <w:sz w:val="24"/>
          <w:szCs w:val="24"/>
          <w:lang w:eastAsia="ru-RU"/>
        </w:rPr>
        <w:t>ставляющего около 29% населения</w:t>
      </w:r>
    </w:p>
    <w:p w:rsidR="000C7813" w:rsidRDefault="000C7813" w:rsidP="00E04021">
      <w:pPr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C7813" w:rsidRDefault="000C7813" w:rsidP="00E04021">
      <w:pPr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C7813" w:rsidRDefault="000C7813" w:rsidP="00E04021">
      <w:pPr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04021" w:rsidRPr="00967D83" w:rsidRDefault="00E04021" w:rsidP="00E04021">
      <w:pPr>
        <w:jc w:val="center"/>
        <w:rPr>
          <w:rFonts w:ascii="Arial" w:eastAsia="Times New Roman" w:hAnsi="Arial" w:cs="Arial"/>
          <w:sz w:val="24"/>
          <w:szCs w:val="24"/>
        </w:rPr>
      </w:pPr>
      <w:r w:rsidRPr="00967D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Итоги социально-экономического развития </w:t>
      </w:r>
      <w:r w:rsidR="000C78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Мугунского </w:t>
      </w:r>
      <w:r w:rsidRPr="00967D83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</w:t>
      </w:r>
      <w:bookmarkStart w:id="3" w:name="RANGE!A1:F152"/>
      <w:r w:rsidRPr="00967D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поселения</w:t>
      </w:r>
      <w:bookmarkEnd w:id="3"/>
      <w:r w:rsidRPr="00967D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 2020 год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433"/>
        <w:gridCol w:w="1627"/>
        <w:gridCol w:w="1440"/>
        <w:gridCol w:w="1080"/>
        <w:gridCol w:w="1218"/>
      </w:tblGrid>
      <w:tr w:rsidR="00E04021" w:rsidRPr="00967D83" w:rsidTr="00E04021">
        <w:trPr>
          <w:trHeight w:val="315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Ед. изм.</w:t>
            </w:r>
          </w:p>
        </w:tc>
        <w:tc>
          <w:tcPr>
            <w:tcW w:w="30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Значение показателя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Динамика,%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Оценка 2020г.</w:t>
            </w:r>
          </w:p>
        </w:tc>
      </w:tr>
      <w:tr w:rsidR="00E04021" w:rsidRPr="00967D83" w:rsidTr="00E04021">
        <w:trPr>
          <w:trHeight w:val="960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отчетный период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соответствующий период прошлого года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E04021" w:rsidRPr="00967D83" w:rsidRDefault="00E04021" w:rsidP="00E0402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04021" w:rsidRPr="00967D83" w:rsidRDefault="00E04021" w:rsidP="00E0402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67D83">
        <w:rPr>
          <w:rFonts w:ascii="Arial" w:hAnsi="Arial" w:cs="Arial"/>
          <w:sz w:val="24"/>
          <w:szCs w:val="24"/>
          <w:lang w:eastAsia="ru-RU"/>
        </w:rPr>
        <w:t>Итоги развития МО</w:t>
      </w:r>
    </w:p>
    <w:p w:rsidR="00E04021" w:rsidRPr="00967D83" w:rsidRDefault="00E04021" w:rsidP="00E0402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433"/>
        <w:gridCol w:w="1627"/>
        <w:gridCol w:w="1440"/>
        <w:gridCol w:w="1080"/>
        <w:gridCol w:w="1218"/>
      </w:tblGrid>
      <w:tr w:rsidR="00E04021" w:rsidRPr="00967D83" w:rsidTr="00E04021">
        <w:trPr>
          <w:trHeight w:val="96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iCs/>
                <w:lang w:eastAsia="ru-RU"/>
              </w:rPr>
              <w:t>Выручка от реализации продукции, услуг (в действующих ценах) - всего, в том числе по видам экономической деятельности: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iCs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8E0D02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lang w:eastAsia="ru-RU"/>
              </w:rPr>
              <w:t>66,6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8E0D02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lang w:eastAsia="ru-RU"/>
              </w:rPr>
              <w:t>69,7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8E0D02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lang w:eastAsia="ru-RU"/>
              </w:rPr>
              <w:t>95,5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8E0D02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lang w:eastAsia="ru-RU"/>
              </w:rPr>
              <w:t>68,1</w:t>
            </w:r>
          </w:p>
        </w:tc>
      </w:tr>
      <w:tr w:rsidR="000D3CFD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Сельское хозяйство (с КФХ)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8E0D02" w:rsidP="000D3C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lang w:eastAsia="ru-RU"/>
              </w:rPr>
              <w:t>30,3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8E0D02" w:rsidP="000D3C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lang w:eastAsia="ru-RU"/>
              </w:rPr>
              <w:t>33,8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CFD" w:rsidRPr="00967D83" w:rsidRDefault="008E0D02" w:rsidP="000D3C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lang w:eastAsia="ru-RU"/>
              </w:rPr>
              <w:t>136,6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687E69" w:rsidP="000D3C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lang w:eastAsia="ru-RU"/>
              </w:rPr>
              <w:t>31,5</w:t>
            </w:r>
          </w:p>
        </w:tc>
      </w:tr>
      <w:tr w:rsidR="000D3CFD" w:rsidRPr="00967D83" w:rsidTr="00E04021">
        <w:trPr>
          <w:trHeight w:val="37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Лесное хозяйство и предоставление услуг в этой области*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0D3C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0D3C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CFD" w:rsidRPr="00967D83" w:rsidRDefault="000D3CFD" w:rsidP="000D3C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0D3C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</w:tr>
      <w:tr w:rsidR="000D3CFD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Обрабатывающие производства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0D3CFD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Производство и распределение электроэнергии, газа и воды**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0D3CFD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Строительство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0D3CFD" w:rsidRPr="00967D83" w:rsidTr="000D3CFD">
        <w:trPr>
          <w:trHeight w:val="9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687E69" w:rsidP="000D3C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687E69" w:rsidP="000D3C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687E69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93,0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687E69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37,5</w:t>
            </w:r>
          </w:p>
        </w:tc>
      </w:tr>
      <w:tr w:rsidR="000D3CFD" w:rsidRPr="00967D83" w:rsidTr="000D3CF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Транспорт и связь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0D3CFD" w:rsidRPr="00967D83" w:rsidTr="000D3CF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Прочие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0D3CFD" w:rsidRPr="00967D83" w:rsidTr="000D3CFD">
        <w:trPr>
          <w:trHeight w:val="67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iCs/>
                <w:lang w:eastAsia="ru-RU"/>
              </w:rPr>
              <w:t>Выручка от реализации продукции, работ, услуг на душу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proofErr w:type="spellStart"/>
            <w:r w:rsidRPr="00967D83">
              <w:rPr>
                <w:rFonts w:ascii="Courier New" w:eastAsia="Times New Roman" w:hAnsi="Courier New" w:cs="Courier New"/>
                <w:iCs/>
                <w:lang w:eastAsia="ru-RU"/>
              </w:rPr>
              <w:t>тыс.руб</w:t>
            </w:r>
            <w:proofErr w:type="spellEnd"/>
            <w:r w:rsidRPr="00967D83">
              <w:rPr>
                <w:rFonts w:ascii="Courier New" w:eastAsia="Times New Roman" w:hAnsi="Courier New" w:cs="Courier New"/>
                <w:iCs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687E69" w:rsidP="000D3C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687E69" w:rsidP="000D3C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687E69" w:rsidP="000D3C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95,4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687E69" w:rsidP="000D3C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60,2</w:t>
            </w:r>
          </w:p>
        </w:tc>
      </w:tr>
      <w:tr w:rsidR="000D3CFD" w:rsidRPr="00967D83" w:rsidTr="00E04021">
        <w:trPr>
          <w:trHeight w:val="67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Прибыль прибыльно работающих предприятий (с КФХ) (без филиала </w:t>
            </w: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КВСУ)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proofErr w:type="spellStart"/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млн.руб</w:t>
            </w:r>
            <w:proofErr w:type="spellEnd"/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687E69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687E69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CFD" w:rsidRPr="00967D83" w:rsidRDefault="00687E69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235,1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687E69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18,1</w:t>
            </w:r>
          </w:p>
        </w:tc>
      </w:tr>
      <w:tr w:rsidR="000D3CFD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Убыток (без филиала КВСУ)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0,00</w:t>
            </w:r>
          </w:p>
        </w:tc>
      </w:tr>
      <w:tr w:rsidR="000D3CFD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Доля прибыльных предприятий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0D3C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0D3C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CFD" w:rsidRPr="00967D83" w:rsidRDefault="000D3CFD" w:rsidP="000D3C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0D3C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0,00</w:t>
            </w:r>
          </w:p>
        </w:tc>
      </w:tr>
      <w:tr w:rsidR="000D3CFD" w:rsidRPr="00967D83" w:rsidTr="00E04021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Доля убыточных предприятий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0D3C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0D3C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CFD" w:rsidRPr="00967D83" w:rsidRDefault="000D3CFD" w:rsidP="000D3C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0D3C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0,00</w:t>
            </w:r>
          </w:p>
        </w:tc>
      </w:tr>
      <w:tr w:rsidR="000D3CFD" w:rsidRPr="00967D83" w:rsidTr="00E04021">
        <w:trPr>
          <w:trHeight w:val="9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План по налогам и сборам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EF04D2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EF04D2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CFD" w:rsidRPr="00967D83" w:rsidRDefault="00EF04D2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EF04D2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</w:tr>
      <w:tr w:rsidR="000D3CFD" w:rsidRPr="00967D83" w:rsidTr="00E04021">
        <w:trPr>
          <w:trHeight w:val="9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Поступления налогов и сборов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0D3CFD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EF04D2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EF04D2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CFD" w:rsidRPr="00967D83" w:rsidRDefault="00EF04D2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FD" w:rsidRPr="00967D83" w:rsidRDefault="00EF04D2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</w:tr>
    </w:tbl>
    <w:p w:rsidR="00E04021" w:rsidRPr="00967D83" w:rsidRDefault="00E04021" w:rsidP="00E0402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04021" w:rsidRPr="00967D83" w:rsidRDefault="00E04021" w:rsidP="00E0402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67D83">
        <w:rPr>
          <w:rFonts w:ascii="Arial" w:hAnsi="Arial" w:cs="Arial"/>
          <w:sz w:val="24"/>
          <w:szCs w:val="24"/>
          <w:lang w:eastAsia="ru-RU"/>
        </w:rPr>
        <w:t>Состояние основных видов экономической деятельности хозяйствующих субъектов МО</w:t>
      </w:r>
    </w:p>
    <w:p w:rsidR="00E04021" w:rsidRPr="00967D83" w:rsidRDefault="00E04021" w:rsidP="00E0402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433"/>
        <w:gridCol w:w="1627"/>
        <w:gridCol w:w="1440"/>
        <w:gridCol w:w="1080"/>
        <w:gridCol w:w="1218"/>
      </w:tblGrid>
      <w:tr w:rsidR="00E04021" w:rsidRPr="00967D83" w:rsidTr="00967D83">
        <w:trPr>
          <w:trHeight w:val="63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lang w:eastAsia="ru-RU"/>
              </w:rPr>
              <w:t>Индекс физического объема промышленного производства (C+D+E):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</w:tr>
      <w:tr w:rsidR="00E04021" w:rsidRPr="00967D83" w:rsidTr="00E04021">
        <w:trPr>
          <w:trHeight w:val="9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u w:val="single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u w:val="single"/>
                <w:lang w:eastAsia="ru-RU"/>
              </w:rPr>
              <w:t>Добыча полезных ископаемых (С)</w:t>
            </w:r>
            <w:r w:rsidRPr="00967D83">
              <w:rPr>
                <w:rFonts w:ascii="Courier New" w:eastAsia="Times New Roman" w:hAnsi="Courier New" w:cs="Courier New"/>
                <w:lang w:eastAsia="ru-RU"/>
              </w:rPr>
              <w:t>:</w:t>
            </w:r>
            <w:r w:rsidRPr="00967D83">
              <w:rPr>
                <w:rFonts w:ascii="Courier New" w:eastAsia="Times New Roman" w:hAnsi="Courier New" w:cs="Courier New"/>
                <w:iCs/>
                <w:lang w:eastAsia="ru-RU"/>
              </w:rPr>
              <w:t xml:space="preserve"> Объем отгруженных товаров собственного производства, выполненных работ и услуг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iCs/>
                <w:lang w:eastAsia="ru-RU"/>
              </w:rPr>
              <w:t>Индекс физического объема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04021" w:rsidRPr="00967D83" w:rsidTr="00E04021">
        <w:trPr>
          <w:trHeight w:val="9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u w:val="single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u w:val="single"/>
                <w:lang w:eastAsia="ru-RU"/>
              </w:rPr>
              <w:t>Обрабатывающие производства (D)</w:t>
            </w:r>
            <w:r w:rsidRPr="00967D83">
              <w:rPr>
                <w:rFonts w:ascii="Courier New" w:eastAsia="Times New Roman" w:hAnsi="Courier New" w:cs="Courier New"/>
                <w:lang w:eastAsia="ru-RU"/>
              </w:rPr>
              <w:t>:</w:t>
            </w:r>
            <w:r w:rsidRPr="00967D83">
              <w:rPr>
                <w:rFonts w:ascii="Courier New" w:eastAsia="Times New Roman" w:hAnsi="Courier New" w:cs="Courier New"/>
                <w:iCs/>
                <w:lang w:eastAsia="ru-RU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iCs/>
                <w:lang w:eastAsia="ru-RU"/>
              </w:rPr>
              <w:t>Индекс физического объема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04021" w:rsidRPr="00967D83" w:rsidTr="00E04021">
        <w:trPr>
          <w:trHeight w:val="130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u w:val="single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u w:val="single"/>
                <w:lang w:eastAsia="ru-RU"/>
              </w:rPr>
              <w:lastRenderedPageBreak/>
              <w:t>Производство и распределение электроэнергии, газа и воды (Е)</w:t>
            </w:r>
            <w:r w:rsidRPr="00967D83">
              <w:rPr>
                <w:rFonts w:ascii="Courier New" w:eastAsia="Times New Roman" w:hAnsi="Courier New" w:cs="Courier New"/>
                <w:lang w:eastAsia="ru-RU"/>
              </w:rPr>
              <w:t xml:space="preserve">: </w:t>
            </w:r>
            <w:r w:rsidRPr="00967D83">
              <w:rPr>
                <w:rFonts w:ascii="Courier New" w:eastAsia="Times New Roman" w:hAnsi="Courier New" w:cs="Courier New"/>
                <w:iCs/>
                <w:lang w:eastAsia="ru-RU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67D8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967D83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F04D2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F04D2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F04D2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F04D2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iCs/>
                <w:lang w:eastAsia="ru-RU"/>
              </w:rPr>
              <w:t>Индекс физического объема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04021" w:rsidRPr="00967D83" w:rsidTr="00E04021">
        <w:trPr>
          <w:trHeight w:val="9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u w:val="single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u w:val="single"/>
                <w:lang w:eastAsia="ru-RU"/>
              </w:rPr>
              <w:t>Сельское хозяйство</w:t>
            </w:r>
            <w:r w:rsidRPr="00967D83">
              <w:rPr>
                <w:rFonts w:ascii="Courier New" w:eastAsia="Times New Roman" w:hAnsi="Courier New" w:cs="Courier New"/>
                <w:lang w:eastAsia="ru-RU"/>
              </w:rPr>
              <w:t>:</w:t>
            </w:r>
            <w:r w:rsidRPr="00967D83">
              <w:rPr>
                <w:rFonts w:ascii="Courier New" w:eastAsia="Times New Roman" w:hAnsi="Courier New" w:cs="Courier New"/>
                <w:iCs/>
                <w:lang w:eastAsia="ru-RU"/>
              </w:rPr>
              <w:t xml:space="preserve"> Валовый выпуск продукции в </w:t>
            </w:r>
            <w:proofErr w:type="spellStart"/>
            <w:r w:rsidRPr="00967D83">
              <w:rPr>
                <w:rFonts w:ascii="Courier New" w:eastAsia="Times New Roman" w:hAnsi="Courier New" w:cs="Courier New"/>
                <w:iCs/>
                <w:lang w:eastAsia="ru-RU"/>
              </w:rPr>
              <w:t>сельхозорганизация</w:t>
            </w:r>
            <w:proofErr w:type="spellEnd"/>
            <w:r w:rsidRPr="00967D83">
              <w:rPr>
                <w:rFonts w:ascii="Courier New" w:eastAsia="Times New Roman" w:hAnsi="Courier New" w:cs="Courier New"/>
                <w:iCs/>
                <w:lang w:eastAsia="ru-RU"/>
              </w:rPr>
              <w:t xml:space="preserve"> и КФХ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F71680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F71680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F71680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F71680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04021" w:rsidRPr="00967D83" w:rsidTr="00E04021">
        <w:trPr>
          <w:trHeight w:val="37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iCs/>
                <w:lang w:eastAsia="ru-RU"/>
              </w:rPr>
              <w:t xml:space="preserve">Индекс физического объема в </w:t>
            </w:r>
            <w:proofErr w:type="spellStart"/>
            <w:r w:rsidRPr="00967D83">
              <w:rPr>
                <w:rFonts w:ascii="Courier New" w:eastAsia="Times New Roman" w:hAnsi="Courier New" w:cs="Courier New"/>
                <w:iCs/>
                <w:lang w:eastAsia="ru-RU"/>
              </w:rPr>
              <w:t>сельхозорганизациях</w:t>
            </w:r>
            <w:proofErr w:type="spellEnd"/>
            <w:r w:rsidRPr="00967D83">
              <w:rPr>
                <w:rFonts w:ascii="Courier New" w:eastAsia="Times New Roman" w:hAnsi="Courier New" w:cs="Courier New"/>
                <w:iCs/>
                <w:lang w:eastAsia="ru-RU"/>
              </w:rPr>
              <w:t xml:space="preserve"> и КФХ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04021" w:rsidRPr="00967D83" w:rsidTr="00E04021">
        <w:trPr>
          <w:trHeight w:val="6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u w:val="single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u w:val="single"/>
                <w:lang w:eastAsia="ru-RU"/>
              </w:rPr>
              <w:t>Строительство</w:t>
            </w:r>
            <w:r w:rsidRPr="00967D83">
              <w:rPr>
                <w:rFonts w:ascii="Courier New" w:eastAsia="Times New Roman" w:hAnsi="Courier New" w:cs="Courier New"/>
                <w:lang w:eastAsia="ru-RU"/>
              </w:rPr>
              <w:t>:</w:t>
            </w:r>
            <w:r w:rsidRPr="00967D83">
              <w:rPr>
                <w:rFonts w:ascii="Courier New" w:eastAsia="Times New Roman" w:hAnsi="Courier New" w:cs="Courier New"/>
                <w:iCs/>
                <w:lang w:eastAsia="ru-RU"/>
              </w:rPr>
              <w:t xml:space="preserve"> Объем работ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04021" w:rsidRPr="00967D83" w:rsidTr="00E04021">
        <w:trPr>
          <w:trHeight w:val="40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iCs/>
                <w:lang w:eastAsia="ru-RU"/>
              </w:rPr>
              <w:t>Ввод в действие жилых домов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кв. м.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iCs/>
                <w:lang w:eastAsia="ru-RU"/>
              </w:rPr>
              <w:t>Введено жилья на душу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кв. м.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04021" w:rsidRPr="00967D83" w:rsidTr="00E04021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u w:val="single"/>
                <w:lang w:eastAsia="ru-RU"/>
              </w:rPr>
              <w:t>Транспорт</w:t>
            </w:r>
            <w:r w:rsidRPr="00967D83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u w:val="single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iCs/>
                <w:lang w:eastAsia="ru-RU"/>
              </w:rPr>
              <w:t>Грузооборот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тыс. т/км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iCs/>
                <w:lang w:eastAsia="ru-RU"/>
              </w:rPr>
              <w:t>Пассажирооборот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чел. пас/км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F04D2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F04D2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F04D2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F04D2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F71680" w:rsidRPr="00967D83" w:rsidTr="00E04021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67D83" w:rsidRDefault="00F71680" w:rsidP="00E0402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u w:val="single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u w:val="single"/>
                <w:lang w:eastAsia="ru-RU"/>
              </w:rPr>
              <w:t>Торговля</w:t>
            </w:r>
            <w:r w:rsidRPr="00967D83">
              <w:rPr>
                <w:rFonts w:ascii="Courier New" w:eastAsia="Times New Roman" w:hAnsi="Courier New" w:cs="Courier New"/>
                <w:lang w:eastAsia="ru-RU"/>
              </w:rPr>
              <w:t>:</w:t>
            </w:r>
            <w:r w:rsidRPr="00967D83">
              <w:rPr>
                <w:rFonts w:ascii="Courier New" w:eastAsia="Times New Roman" w:hAnsi="Courier New" w:cs="Courier New"/>
                <w:iCs/>
                <w:lang w:eastAsia="ru-RU"/>
              </w:rPr>
              <w:t xml:space="preserve"> Розничный товарооборот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67D83" w:rsidRDefault="00F71680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67D83" w:rsidRDefault="00EF04D2" w:rsidP="004468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67D83" w:rsidRDefault="00EF04D2" w:rsidP="004468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680" w:rsidRPr="00967D83" w:rsidRDefault="00EF04D2" w:rsidP="004468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92,7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67D83" w:rsidRDefault="00EF04D2" w:rsidP="004468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38,0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iCs/>
                <w:lang w:eastAsia="ru-RU"/>
              </w:rPr>
              <w:t>Индекс физического объема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04021" w:rsidRPr="00967D83" w:rsidTr="00E04021">
        <w:trPr>
          <w:trHeight w:val="78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u w:val="single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u w:val="single"/>
                <w:lang w:eastAsia="ru-RU"/>
              </w:rPr>
              <w:t>Малый бизнес</w:t>
            </w:r>
            <w:r w:rsidRPr="00967D83">
              <w:rPr>
                <w:rFonts w:ascii="Courier New" w:eastAsia="Times New Roman" w:hAnsi="Courier New" w:cs="Courier New"/>
                <w:lang w:eastAsia="ru-RU"/>
              </w:rPr>
              <w:t xml:space="preserve">: </w:t>
            </w:r>
            <w:r w:rsidRPr="00967D83">
              <w:rPr>
                <w:rFonts w:ascii="Courier New" w:eastAsia="Times New Roman" w:hAnsi="Courier New" w:cs="Courier New"/>
                <w:iCs/>
                <w:lang w:eastAsia="ru-RU"/>
              </w:rPr>
              <w:t>Число действующих малых предприятий (с КФХ) - всего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 xml:space="preserve">Ед.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897ACD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897ACD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897ACD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897ACD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</w:tr>
      <w:tr w:rsidR="00E04021" w:rsidRPr="00967D83" w:rsidTr="00E04021">
        <w:trPr>
          <w:trHeight w:val="67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iCs/>
                <w:lang w:eastAsia="ru-RU"/>
              </w:rPr>
              <w:t>Удельный вес выручки предприятий малого бизнеса в выручке в целом по МО (с ИП и КФХ)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04021" w:rsidRPr="00967D83" w:rsidTr="00E04021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Объем инвестиций в основной капитал за счет всех источников финансирования: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="00897ACD">
              <w:rPr>
                <w:rFonts w:ascii="Courier New" w:eastAsia="Times New Roman" w:hAnsi="Courier New" w:cs="Courier New"/>
                <w:lang w:eastAsia="ru-RU"/>
              </w:rPr>
              <w:t>280,0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897ACD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247,0</w:t>
            </w:r>
            <w:r w:rsidR="00E04021"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897ACD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113,4</w:t>
            </w:r>
            <w:r w:rsidR="00E04021"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="00897ACD">
              <w:rPr>
                <w:rFonts w:ascii="Courier New" w:eastAsia="Times New Roman" w:hAnsi="Courier New" w:cs="Courier New"/>
                <w:lang w:eastAsia="ru-RU"/>
              </w:rPr>
              <w:t>280,0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прибыль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амортизация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бюджетные средства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="00897ACD">
              <w:rPr>
                <w:rFonts w:ascii="Courier New" w:eastAsia="Times New Roman" w:hAnsi="Courier New" w:cs="Courier New"/>
                <w:lang w:eastAsia="ru-RU"/>
              </w:rPr>
              <w:t>280,0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897ACD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247,0</w:t>
            </w:r>
            <w:r w:rsidR="00E04021"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897ACD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113,4</w:t>
            </w:r>
            <w:r w:rsidR="00E04021"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="00897ACD">
              <w:rPr>
                <w:rFonts w:ascii="Courier New" w:eastAsia="Times New Roman" w:hAnsi="Courier New" w:cs="Courier New"/>
                <w:lang w:eastAsia="ru-RU"/>
              </w:rPr>
              <w:t>2810,0</w:t>
            </w:r>
          </w:p>
        </w:tc>
      </w:tr>
    </w:tbl>
    <w:p w:rsidR="00E04021" w:rsidRPr="00967D83" w:rsidRDefault="00E04021" w:rsidP="00E0402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04021" w:rsidRPr="00967D83" w:rsidRDefault="00E04021" w:rsidP="00E0402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67D83">
        <w:rPr>
          <w:rFonts w:ascii="Arial" w:hAnsi="Arial" w:cs="Arial"/>
          <w:sz w:val="24"/>
          <w:szCs w:val="24"/>
          <w:lang w:eastAsia="ru-RU"/>
        </w:rPr>
        <w:t>Демографические процессы</w:t>
      </w:r>
    </w:p>
    <w:p w:rsidR="00E04021" w:rsidRPr="00967D83" w:rsidRDefault="00E04021" w:rsidP="00E0402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433"/>
        <w:gridCol w:w="1627"/>
        <w:gridCol w:w="1440"/>
        <w:gridCol w:w="1080"/>
        <w:gridCol w:w="1218"/>
      </w:tblGrid>
      <w:tr w:rsidR="00E04021" w:rsidRPr="00967D83" w:rsidTr="00967D83">
        <w:trPr>
          <w:trHeight w:val="126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Коэффициент естественного прироста (убыли) населения (разница между числом родившихся человек на 1000 человек населения и числом умерших человек на 1000 человек населения)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897ACD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897ACD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5C05FC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118,1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5C05FC" w:rsidP="00BB42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1,3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Половая структура населения: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мужчины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тыс.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5C05FC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0,455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5C05FC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5C05FC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98,2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5C05FC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0,455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удельный вес в общей численности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5C05FC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5C05FC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5C05FC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121,2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5C05FC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0,40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женщины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тыс.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5C05FC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0,3910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5C05FC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5C05FC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98,7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5C05FC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0,390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удельный вес в общей численности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5C05FC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5C05FC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5C05FC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121,4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5C05FC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0,34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Возрастная структура населения: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моложе трудоспособного возраста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5C05FC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5C05FC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5C05FC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111,0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5C05FC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332,0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удельный вес в общей численности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5C05FC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5C05FC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5C05FC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5C05FC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0,29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трудоспособный возраст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тыс.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5C05FC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0,461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5C05FC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0,753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5C05FC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61,2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5C05FC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0,461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удельный вес в общей численности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5C05FC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5C05FC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5C05FC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74,0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5C05FC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0,40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старше трудоспособного возраст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тыс.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5C05FC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5C05FC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5C05FC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101,4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5C05FC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0,350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удельный вес в общей численности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5C05FC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5C05FC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5C05FC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124,0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5C05FC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0,31</w:t>
            </w:r>
          </w:p>
        </w:tc>
      </w:tr>
      <w:tr w:rsidR="00E04021" w:rsidRPr="00967D83" w:rsidTr="00E04021">
        <w:trPr>
          <w:trHeight w:val="7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Миграция населения (разница между числом прибывших и числом выбывших, приток (+), отток (-)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5C05FC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5C05FC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5C05FC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72,2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5C05FC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-13</w:t>
            </w:r>
          </w:p>
        </w:tc>
      </w:tr>
      <w:tr w:rsidR="00E04021" w:rsidRPr="00967D83" w:rsidTr="00E04021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Удельный вес численности городского населения в общей численности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04021" w:rsidRPr="00967D83" w:rsidTr="00E04021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Удельный вес численности сельского населения в общей численности </w:t>
            </w: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lastRenderedPageBreak/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E04021" w:rsidRPr="00967D83" w:rsidRDefault="00E04021" w:rsidP="00E0402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04021" w:rsidRPr="00967D83" w:rsidRDefault="00E04021" w:rsidP="00E0402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67D83">
        <w:rPr>
          <w:rFonts w:ascii="Arial" w:hAnsi="Arial" w:cs="Arial"/>
          <w:sz w:val="24"/>
          <w:szCs w:val="24"/>
          <w:lang w:eastAsia="ru-RU"/>
        </w:rPr>
        <w:t>Трудовые ресурсы</w:t>
      </w:r>
    </w:p>
    <w:p w:rsidR="00E04021" w:rsidRPr="00967D83" w:rsidRDefault="00E04021" w:rsidP="00E0402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433"/>
        <w:gridCol w:w="1627"/>
        <w:gridCol w:w="1440"/>
        <w:gridCol w:w="1080"/>
        <w:gridCol w:w="1218"/>
      </w:tblGrid>
      <w:tr w:rsidR="00E04021" w:rsidRPr="00967D83" w:rsidTr="00967D83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Численность населения - всего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тыс. чел.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3767A9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1,143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3767A9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1,391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3767A9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82,1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3767A9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1,143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Занятые в экономике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в том числе работающие по найму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Учащиеся 16 лет и старше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3767A9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3767A9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3767A9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3767A9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Не занятые в экономике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3767A9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3767A9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3767A9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3767A9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в том числе безработные граждане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тыс.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3767A9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3767A9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3767A9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219,4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3767A9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79,0</w:t>
            </w:r>
          </w:p>
        </w:tc>
      </w:tr>
      <w:tr w:rsidR="00E04021" w:rsidRPr="00967D83" w:rsidTr="00E04021">
        <w:trPr>
          <w:trHeight w:val="9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Доля занятых на малых предприятиях в общей численности занятых в экономике - всего, в </w:t>
            </w:r>
            <w:proofErr w:type="spellStart"/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т.ч</w:t>
            </w:r>
            <w:proofErr w:type="spellEnd"/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. по видам экономической деятельности: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3767A9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3767A9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96,7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141,2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Сельское хозяйство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92,1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104,6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Лесное хозяйство и предоставление услуг в этой области*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0,01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Добыча полезных ископаемых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Обрабатывающие производства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Строительство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04021" w:rsidRPr="00967D83" w:rsidTr="00E04021">
        <w:trPr>
          <w:trHeight w:val="9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112,6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36,6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Транспорт и связь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Прочие, в том числе: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04021" w:rsidRPr="00967D83" w:rsidTr="00E04021">
        <w:trPr>
          <w:trHeight w:val="9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lastRenderedPageBreak/>
              <w:t>Граждане (физические лица), занимающиеся предпринимательской деятельностью без образования юридического лица (индивидуальные предприниматели, главы КФХ)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E04021" w:rsidRPr="00967D83" w:rsidRDefault="00E04021" w:rsidP="00E0402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04021" w:rsidRPr="00967D83" w:rsidRDefault="00E04021" w:rsidP="00E0402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67D83">
        <w:rPr>
          <w:rFonts w:ascii="Arial" w:hAnsi="Arial" w:cs="Arial"/>
          <w:sz w:val="24"/>
          <w:szCs w:val="24"/>
          <w:lang w:eastAsia="ru-RU"/>
        </w:rPr>
        <w:t>Уровень жизни населения</w:t>
      </w:r>
    </w:p>
    <w:p w:rsidR="00E04021" w:rsidRPr="00967D83" w:rsidRDefault="00E04021" w:rsidP="00E0402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433"/>
        <w:gridCol w:w="1627"/>
        <w:gridCol w:w="1440"/>
        <w:gridCol w:w="1080"/>
        <w:gridCol w:w="1218"/>
      </w:tblGrid>
      <w:tr w:rsidR="00E04021" w:rsidRPr="00967D83" w:rsidTr="00967D83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Среднесписочная численность работающих, всего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82,0</w:t>
            </w:r>
          </w:p>
        </w:tc>
      </w:tr>
      <w:tr w:rsidR="00E04021" w:rsidRPr="00967D83" w:rsidTr="00967D83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в том числе: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Сельское хозяйство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84,8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28,0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Лесное хозяйство и предоставление услуг в этой области*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Добыча полезных ископаемых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Обрабатывающие производства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Строительство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04021" w:rsidRPr="00967D83" w:rsidTr="00E04021">
        <w:trPr>
          <w:trHeight w:val="9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.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Транспорт и связь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04021" w:rsidRPr="00967D83" w:rsidTr="00E04021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Государственное управление и обеспечение военной безопасности, обязательное социальное страхование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Образование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97,7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43,0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E04021" w:rsidRPr="00967D83" w:rsidTr="00E04021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 xml:space="preserve">Предоставление прочих коммунальных, социальных и </w:t>
            </w:r>
            <w:r w:rsidRPr="00967D83">
              <w:rPr>
                <w:rFonts w:ascii="Courier New" w:eastAsia="Times New Roman" w:hAnsi="Courier New" w:cs="Courier New"/>
                <w:lang w:eastAsia="ru-RU"/>
              </w:rPr>
              <w:lastRenderedPageBreak/>
              <w:t>персональных услуг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04021" w:rsidRPr="00967D83" w:rsidTr="00E04021">
        <w:trPr>
          <w:trHeight w:val="9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В том числе из общей численности работающих численность работников бюджетной сферы, финансируемой из консолидированного местного бюджета-всего,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52,0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iCs/>
                <w:lang w:eastAsia="ru-RU"/>
              </w:rPr>
              <w:t>из них по отраслям социальной сферы: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Образование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97,7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43,0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Здравоохранение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Культура и искусство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Социальная защита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Управление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07122F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E04021" w:rsidRPr="00967D8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07122F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E04021" w:rsidRPr="00967D8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125,0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</w:tr>
      <w:tr w:rsidR="00E04021" w:rsidRPr="00967D83" w:rsidTr="00E04021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340,0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0,17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Среднедушевой денежный доход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913ACB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312000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3E7CB4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326000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3E7CB4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954,6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3E7CB4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312000</w:t>
            </w:r>
          </w:p>
        </w:tc>
      </w:tr>
      <w:tr w:rsidR="00E04021" w:rsidRPr="00967D83" w:rsidTr="00E04021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Среднемесячная начисленная заработная плата (без выплат социального характера) - всего,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3E7CB4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3E7CB4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3E7CB4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104,6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3E7CB4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27000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в том числе: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Сельское хозяйство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3E7CB4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3E7CB4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3E7CB4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141,6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3E7CB4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17000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Лесное хозяйство и предоставление услуг в этой области*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3E7CB4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3E7CB4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3E7CB4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Добыча полезных ископаемых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Обрабатывающие производства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3E7CB4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3E7CB4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3E7CB4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3E7CB4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Строительство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04021" w:rsidRPr="00967D83" w:rsidTr="00E04021">
        <w:trPr>
          <w:trHeight w:val="9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 xml:space="preserve">Оптовая и розничная торговля, ремонт автотранспортных средств, </w:t>
            </w:r>
            <w:r w:rsidRPr="00967D83">
              <w:rPr>
                <w:rFonts w:ascii="Courier New" w:eastAsia="Times New Roman" w:hAnsi="Courier New" w:cs="Courier New"/>
                <w:lang w:eastAsia="ru-RU"/>
              </w:rPr>
              <w:lastRenderedPageBreak/>
              <w:t>мотоциклов, бытовых изделий и предметов личного пользования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lastRenderedPageBreak/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3E7CB4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3E7CB4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3E7CB4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8000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lastRenderedPageBreak/>
              <w:t>Транспорт и связь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5B6E07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5B6E07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5B6E07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5B6E07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04021" w:rsidRPr="00967D83" w:rsidTr="00E04021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07122F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7122F">
              <w:rPr>
                <w:rFonts w:ascii="Courier New" w:eastAsia="Times New Roman" w:hAnsi="Courier New" w:cs="Courier New"/>
                <w:lang w:eastAsia="ru-RU"/>
              </w:rPr>
              <w:t>Государственное управление и обеспечение военной безопасности, обязательное социальное страхование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07122F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7122F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07122F" w:rsidRDefault="0007122F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07122F" w:rsidRDefault="0007122F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07122F" w:rsidRDefault="0007122F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07122F" w:rsidRDefault="0007122F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Образование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07122F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07122F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07122F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104,0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07122F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33000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07122F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07122F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07122F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07122F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04021" w:rsidRPr="00967D83" w:rsidTr="00E04021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04021" w:rsidRPr="00967D83" w:rsidTr="00E04021">
        <w:trPr>
          <w:trHeight w:val="9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В том числе из общей численности работающих численность работников бюджетной сферы, финансируемой из консолидированного местного бюджета - всего,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iCs/>
                <w:lang w:eastAsia="ru-RU"/>
              </w:rPr>
              <w:t>из них по отраслям социальной сферы: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Образование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07122F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07122F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07122F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104,0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07122F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33000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Здравоохранение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07122F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07122F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07122F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07122F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Культура и искусство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07122F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07122F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07122F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107,1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07122F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30000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Социальная защита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07122F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07122F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07122F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07122F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Управление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07122F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07122F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22F" w:rsidRPr="00967D83" w:rsidRDefault="0007122F" w:rsidP="000712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07122F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28000</w:t>
            </w:r>
          </w:p>
        </w:tc>
      </w:tr>
      <w:tr w:rsidR="00E04021" w:rsidRPr="00967D83" w:rsidTr="00E04021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Выплаты социального характера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07122F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07122F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07122F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07122F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Фонд оплаты труда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07122F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526E47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526E47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104,4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526E47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18,6</w:t>
            </w:r>
          </w:p>
        </w:tc>
      </w:tr>
      <w:tr w:rsidR="00E04021" w:rsidRPr="00967D83" w:rsidTr="00E04021">
        <w:trPr>
          <w:trHeight w:val="9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Прожиточный минимум (начиная со 2 квартала, рассчитывается среднее значение за период) для трудоспособного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526E47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12603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526E47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12058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526E47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104,5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526E47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12603</w:t>
            </w:r>
          </w:p>
        </w:tc>
      </w:tr>
      <w:tr w:rsidR="00E04021" w:rsidRPr="00967D83" w:rsidTr="00E04021">
        <w:trPr>
          <w:trHeight w:val="3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Реальный доход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х</w:t>
            </w:r>
          </w:p>
        </w:tc>
      </w:tr>
      <w:tr w:rsidR="00E04021" w:rsidRPr="00967D83" w:rsidTr="00E04021">
        <w:trPr>
          <w:trHeight w:val="103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Покупательная способность денежных доходов работающего населения (соотношение среднедушевых денежных доходов и прожиточного минимума)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раз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45282F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45282F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45282F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91,5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45282F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24,8</w:t>
            </w:r>
          </w:p>
        </w:tc>
      </w:tr>
      <w:tr w:rsidR="00E04021" w:rsidRPr="00967D83" w:rsidTr="00E04021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Численность населения с доходами ниже прожиточного минимума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45282F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45282F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45282F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57,0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45282F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379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Доля населения с доходами ниже прожиточного минимума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45282F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45282F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45282F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61,3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45282F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4,6</w:t>
            </w:r>
          </w:p>
        </w:tc>
      </w:tr>
      <w:tr w:rsidR="00E04021" w:rsidRPr="00967D83" w:rsidTr="00E04021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Задолженность по заработной плате в целом по МО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04021" w:rsidRPr="00967D83" w:rsidTr="00E04021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в том числе по бюджетным учреждениям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21" w:rsidRPr="00967D83" w:rsidRDefault="00E04021" w:rsidP="00E040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D8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E04021" w:rsidRPr="00967D83" w:rsidRDefault="00E04021" w:rsidP="00E0402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04021" w:rsidRPr="00967D83" w:rsidRDefault="00E04021" w:rsidP="00E0402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5282F" w:rsidRDefault="00E04021" w:rsidP="00967D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7D83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Pr="00452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лава </w:t>
      </w:r>
      <w:r w:rsidR="0045282F" w:rsidRPr="00452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Мугунского </w:t>
      </w:r>
      <w:r w:rsidRPr="00452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E06E2" w:rsidRPr="0045282F" w:rsidRDefault="00E04021" w:rsidP="00967D8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52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="0045282F" w:rsidRPr="00452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452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</w:t>
      </w:r>
      <w:r w:rsidR="0045282F" w:rsidRPr="00452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proofErr w:type="spellStart"/>
      <w:r w:rsidR="0045282F" w:rsidRPr="00452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В.Н.Кучеров</w:t>
      </w:r>
      <w:proofErr w:type="spellEnd"/>
    </w:p>
    <w:sectPr w:rsidR="001E06E2" w:rsidRPr="0045282F" w:rsidSect="00E04021">
      <w:pgSz w:w="11906" w:h="16838"/>
      <w:pgMar w:top="1134" w:right="74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5BEF"/>
    <w:multiLevelType w:val="hybridMultilevel"/>
    <w:tmpl w:val="388A7A8A"/>
    <w:lvl w:ilvl="0" w:tplc="EFEE3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1E72294E"/>
    <w:multiLevelType w:val="hybridMultilevel"/>
    <w:tmpl w:val="04FCB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C16DB"/>
    <w:multiLevelType w:val="hybridMultilevel"/>
    <w:tmpl w:val="B99E673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21"/>
    <w:rsid w:val="0007122F"/>
    <w:rsid w:val="000840FD"/>
    <w:rsid w:val="000A09CB"/>
    <w:rsid w:val="000C7813"/>
    <w:rsid w:val="000D3CFD"/>
    <w:rsid w:val="001E06E2"/>
    <w:rsid w:val="00263273"/>
    <w:rsid w:val="0030199D"/>
    <w:rsid w:val="003767A9"/>
    <w:rsid w:val="00390395"/>
    <w:rsid w:val="003E7CB4"/>
    <w:rsid w:val="00415560"/>
    <w:rsid w:val="004468E1"/>
    <w:rsid w:val="0045282F"/>
    <w:rsid w:val="0050305F"/>
    <w:rsid w:val="00526E47"/>
    <w:rsid w:val="005519A4"/>
    <w:rsid w:val="005B6E07"/>
    <w:rsid w:val="005C05FC"/>
    <w:rsid w:val="005D0DCB"/>
    <w:rsid w:val="00687E69"/>
    <w:rsid w:val="006C437E"/>
    <w:rsid w:val="006D289A"/>
    <w:rsid w:val="00706AD5"/>
    <w:rsid w:val="007878E6"/>
    <w:rsid w:val="00897ACD"/>
    <w:rsid w:val="008E0D02"/>
    <w:rsid w:val="00913ACB"/>
    <w:rsid w:val="00957D74"/>
    <w:rsid w:val="00963546"/>
    <w:rsid w:val="00967D83"/>
    <w:rsid w:val="009B2BA2"/>
    <w:rsid w:val="00A61CCD"/>
    <w:rsid w:val="00AD0817"/>
    <w:rsid w:val="00BB42FE"/>
    <w:rsid w:val="00BC2E2E"/>
    <w:rsid w:val="00BD28E1"/>
    <w:rsid w:val="00C96C96"/>
    <w:rsid w:val="00D3208F"/>
    <w:rsid w:val="00DA0D1A"/>
    <w:rsid w:val="00DB6BF4"/>
    <w:rsid w:val="00DD1342"/>
    <w:rsid w:val="00E04021"/>
    <w:rsid w:val="00EC67F3"/>
    <w:rsid w:val="00EF04D2"/>
    <w:rsid w:val="00F7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5490"/>
  <w15:docId w15:val="{C62436D2-90C1-45EB-96CA-C3155F80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4021"/>
  </w:style>
  <w:style w:type="paragraph" w:customStyle="1" w:styleId="Oaieaaaa">
    <w:name w:val="Oaiea (aa?a)"/>
    <w:basedOn w:val="a"/>
    <w:rsid w:val="00E0402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0402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402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21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E040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16</Pages>
  <Words>3817</Words>
  <Characters>21758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newElement</cp:lastModifiedBy>
  <cp:revision>21</cp:revision>
  <cp:lastPrinted>2020-10-30T00:23:00Z</cp:lastPrinted>
  <dcterms:created xsi:type="dcterms:W3CDTF">2020-07-21T05:54:00Z</dcterms:created>
  <dcterms:modified xsi:type="dcterms:W3CDTF">2020-10-30T00:24:00Z</dcterms:modified>
</cp:coreProperties>
</file>