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Pr="00907018" w:rsidRDefault="001842A7" w:rsidP="009F5CF7">
      <w:pPr>
        <w:jc w:val="center"/>
        <w:rPr>
          <w:b/>
          <w:spacing w:val="40"/>
          <w:sz w:val="28"/>
          <w:szCs w:val="28"/>
        </w:rPr>
      </w:pPr>
    </w:p>
    <w:p w:rsidR="001842A7" w:rsidRPr="00907018" w:rsidRDefault="001842A7" w:rsidP="001842A7">
      <w:pPr>
        <w:jc w:val="center"/>
        <w:rPr>
          <w:b/>
          <w:sz w:val="28"/>
          <w:szCs w:val="28"/>
        </w:rPr>
      </w:pPr>
      <w:r w:rsidRPr="00907018">
        <w:rPr>
          <w:b/>
          <w:sz w:val="28"/>
          <w:szCs w:val="28"/>
        </w:rPr>
        <w:t>ИРКУТСКАЯ ОБЛАСТЬ</w:t>
      </w:r>
    </w:p>
    <w:p w:rsidR="001842A7" w:rsidRPr="00907018" w:rsidRDefault="001842A7" w:rsidP="001842A7">
      <w:pPr>
        <w:jc w:val="center"/>
        <w:rPr>
          <w:b/>
          <w:sz w:val="28"/>
          <w:szCs w:val="28"/>
        </w:rPr>
      </w:pPr>
      <w:proofErr w:type="spellStart"/>
      <w:r w:rsidRPr="00907018">
        <w:rPr>
          <w:b/>
          <w:sz w:val="28"/>
          <w:szCs w:val="28"/>
        </w:rPr>
        <w:t>Тулунский</w:t>
      </w:r>
      <w:proofErr w:type="spellEnd"/>
      <w:r w:rsidRPr="00907018">
        <w:rPr>
          <w:b/>
          <w:sz w:val="28"/>
          <w:szCs w:val="28"/>
        </w:rPr>
        <w:t xml:space="preserve"> район</w:t>
      </w:r>
    </w:p>
    <w:p w:rsidR="001842A7" w:rsidRPr="00907018" w:rsidRDefault="001842A7" w:rsidP="001842A7">
      <w:pPr>
        <w:jc w:val="center"/>
        <w:rPr>
          <w:b/>
          <w:sz w:val="28"/>
          <w:szCs w:val="28"/>
        </w:rPr>
      </w:pPr>
      <w:r w:rsidRPr="00907018">
        <w:rPr>
          <w:b/>
          <w:sz w:val="28"/>
          <w:szCs w:val="28"/>
        </w:rPr>
        <w:t>АДМИНИСТРАЦИЯ</w:t>
      </w:r>
    </w:p>
    <w:p w:rsidR="001842A7" w:rsidRPr="00907018" w:rsidRDefault="00E718D2" w:rsidP="001842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Мугунского</w:t>
      </w:r>
      <w:proofErr w:type="spellEnd"/>
      <w:r w:rsidR="00907018" w:rsidRPr="00907018">
        <w:rPr>
          <w:b/>
          <w:sz w:val="28"/>
          <w:szCs w:val="28"/>
        </w:rPr>
        <w:t xml:space="preserve"> </w:t>
      </w:r>
      <w:r w:rsidR="001842A7" w:rsidRPr="00907018">
        <w:rPr>
          <w:b/>
          <w:sz w:val="28"/>
          <w:szCs w:val="28"/>
        </w:rPr>
        <w:t xml:space="preserve"> сельского поселения</w:t>
      </w:r>
    </w:p>
    <w:p w:rsidR="001842A7" w:rsidRPr="00907018" w:rsidRDefault="001842A7" w:rsidP="001842A7">
      <w:pPr>
        <w:jc w:val="center"/>
        <w:rPr>
          <w:b/>
          <w:sz w:val="28"/>
          <w:szCs w:val="28"/>
        </w:rPr>
      </w:pPr>
    </w:p>
    <w:p w:rsidR="001842A7" w:rsidRPr="00907018" w:rsidRDefault="001842A7" w:rsidP="001842A7">
      <w:pPr>
        <w:jc w:val="center"/>
        <w:rPr>
          <w:b/>
          <w:sz w:val="28"/>
          <w:szCs w:val="28"/>
        </w:rPr>
      </w:pPr>
      <w:r w:rsidRPr="00907018">
        <w:rPr>
          <w:b/>
          <w:sz w:val="28"/>
          <w:szCs w:val="28"/>
        </w:rPr>
        <w:t>Р А С П О Р Я Ж Е Н И Е</w:t>
      </w:r>
    </w:p>
    <w:p w:rsidR="001842A7" w:rsidRPr="00907018" w:rsidRDefault="001842A7" w:rsidP="001842A7">
      <w:pPr>
        <w:rPr>
          <w:b/>
          <w:sz w:val="28"/>
          <w:szCs w:val="28"/>
        </w:rPr>
      </w:pPr>
    </w:p>
    <w:p w:rsidR="009F5CF7" w:rsidRPr="0082682F" w:rsidRDefault="009F5CF7" w:rsidP="009F5CF7">
      <w:pPr>
        <w:jc w:val="center"/>
        <w:rPr>
          <w:b/>
          <w:spacing w:val="80"/>
          <w:sz w:val="28"/>
          <w:szCs w:val="28"/>
        </w:rPr>
      </w:pPr>
    </w:p>
    <w:p w:rsidR="009F5CF7" w:rsidRPr="0082682F" w:rsidRDefault="009F5CF7" w:rsidP="009F5CF7">
      <w:pPr>
        <w:jc w:val="center"/>
        <w:rPr>
          <w:b/>
          <w:spacing w:val="80"/>
          <w:sz w:val="28"/>
          <w:szCs w:val="28"/>
        </w:rPr>
      </w:pPr>
    </w:p>
    <w:p w:rsidR="009F5CF7" w:rsidRPr="0062357F" w:rsidRDefault="008B06B7" w:rsidP="009F5C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D17DF6">
        <w:rPr>
          <w:sz w:val="28"/>
          <w:szCs w:val="28"/>
          <w:u w:val="single"/>
        </w:rPr>
        <w:t>28</w:t>
      </w:r>
      <w:proofErr w:type="gramEnd"/>
      <w:r>
        <w:rPr>
          <w:sz w:val="28"/>
          <w:szCs w:val="28"/>
        </w:rPr>
        <w:t xml:space="preserve"> </w:t>
      </w:r>
      <w:r w:rsidR="00216CF6" w:rsidRPr="00216CF6">
        <w:rPr>
          <w:sz w:val="28"/>
          <w:szCs w:val="28"/>
        </w:rPr>
        <w:t xml:space="preserve">»  </w:t>
      </w:r>
      <w:r w:rsidR="00216CF6" w:rsidRPr="00216CF6">
        <w:rPr>
          <w:sz w:val="28"/>
          <w:szCs w:val="28"/>
          <w:u w:val="single"/>
        </w:rPr>
        <w:t xml:space="preserve">   декабря   </w:t>
      </w:r>
      <w:r w:rsidR="00216CF6" w:rsidRPr="00216CF6">
        <w:rPr>
          <w:sz w:val="28"/>
          <w:szCs w:val="28"/>
        </w:rPr>
        <w:t xml:space="preserve"> </w:t>
      </w:r>
      <w:r w:rsidR="009F5CF7" w:rsidRPr="00216CF6">
        <w:rPr>
          <w:sz w:val="28"/>
          <w:szCs w:val="28"/>
        </w:rPr>
        <w:t>20</w:t>
      </w:r>
      <w:r w:rsidR="0074251A">
        <w:rPr>
          <w:sz w:val="28"/>
          <w:szCs w:val="28"/>
        </w:rPr>
        <w:t>18</w:t>
      </w:r>
      <w:r w:rsidR="009F5CF7" w:rsidRPr="00216CF6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                          №</w:t>
      </w:r>
      <w:r w:rsidR="0062357F">
        <w:rPr>
          <w:sz w:val="28"/>
          <w:szCs w:val="28"/>
        </w:rPr>
        <w:tab/>
      </w:r>
      <w:r w:rsidR="00D17DF6">
        <w:rPr>
          <w:sz w:val="28"/>
          <w:szCs w:val="28"/>
        </w:rPr>
        <w:t>105</w:t>
      </w:r>
    </w:p>
    <w:p w:rsidR="009F5CF7" w:rsidRPr="0082682F" w:rsidRDefault="009F5CF7" w:rsidP="009F5CF7">
      <w:pPr>
        <w:rPr>
          <w:b/>
          <w:sz w:val="28"/>
          <w:szCs w:val="28"/>
        </w:rPr>
      </w:pPr>
    </w:p>
    <w:p w:rsidR="00485672" w:rsidRPr="0082682F" w:rsidRDefault="00216CF6" w:rsidP="009F5C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 w:rsidR="00E718D2">
        <w:rPr>
          <w:b/>
          <w:sz w:val="28"/>
          <w:szCs w:val="28"/>
        </w:rPr>
        <w:t>Мугун</w:t>
      </w:r>
      <w:proofErr w:type="spellEnd"/>
    </w:p>
    <w:p w:rsidR="009F5CF7" w:rsidRPr="0082682F" w:rsidRDefault="009F5CF7" w:rsidP="009F5CF7">
      <w:pPr>
        <w:shd w:val="clear" w:color="auto" w:fill="FFFFFF"/>
        <w:spacing w:line="322" w:lineRule="exact"/>
        <w:ind w:left="113"/>
        <w:rPr>
          <w:b/>
          <w:sz w:val="28"/>
          <w:szCs w:val="28"/>
        </w:rPr>
      </w:pPr>
    </w:p>
    <w:p w:rsidR="009F5CF7" w:rsidRPr="0082682F" w:rsidRDefault="009F5CF7" w:rsidP="009F5CF7">
      <w:pPr>
        <w:tabs>
          <w:tab w:val="left" w:pos="6120"/>
        </w:tabs>
        <w:ind w:firstLine="709"/>
        <w:rPr>
          <w:sz w:val="28"/>
          <w:szCs w:val="28"/>
        </w:rPr>
      </w:pPr>
      <w:r w:rsidRPr="0082682F">
        <w:rPr>
          <w:sz w:val="28"/>
          <w:szCs w:val="28"/>
        </w:rPr>
        <w:t xml:space="preserve">         </w:t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  <w:r w:rsidRPr="0082682F">
        <w:rPr>
          <w:sz w:val="28"/>
          <w:szCs w:val="28"/>
        </w:rPr>
        <w:tab/>
      </w:r>
    </w:p>
    <w:p w:rsidR="009F5CF7" w:rsidRPr="0082682F" w:rsidRDefault="0062357F" w:rsidP="00907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уче</w:t>
      </w:r>
      <w:r w:rsidR="009F5CF7" w:rsidRPr="0082682F">
        <w:rPr>
          <w:b/>
          <w:sz w:val="28"/>
          <w:szCs w:val="28"/>
        </w:rPr>
        <w:t xml:space="preserve">тной политике  в целях </w:t>
      </w:r>
    </w:p>
    <w:p w:rsidR="009F5CF7" w:rsidRPr="0082682F" w:rsidRDefault="009F5CF7" w:rsidP="00907018">
      <w:pPr>
        <w:rPr>
          <w:b/>
          <w:sz w:val="28"/>
          <w:szCs w:val="28"/>
        </w:rPr>
      </w:pPr>
      <w:r w:rsidRPr="0082682F">
        <w:rPr>
          <w:b/>
          <w:sz w:val="28"/>
          <w:szCs w:val="28"/>
        </w:rPr>
        <w:t xml:space="preserve">бюджетного учета и налогообложения </w:t>
      </w:r>
    </w:p>
    <w:p w:rsidR="00907018" w:rsidRDefault="00907018" w:rsidP="00907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E718D2">
        <w:rPr>
          <w:b/>
          <w:sz w:val="28"/>
          <w:szCs w:val="28"/>
        </w:rPr>
        <w:t>Мугунского</w:t>
      </w:r>
      <w:proofErr w:type="spellEnd"/>
    </w:p>
    <w:p w:rsidR="009F5CF7" w:rsidRPr="0082682F" w:rsidRDefault="00C305CC" w:rsidP="009070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F5CF7" w:rsidRPr="0082682F" w:rsidRDefault="009F5CF7" w:rsidP="00907018">
      <w:pPr>
        <w:rPr>
          <w:sz w:val="28"/>
          <w:szCs w:val="28"/>
        </w:rPr>
      </w:pPr>
    </w:p>
    <w:p w:rsidR="009F5CF7" w:rsidRDefault="009F5CF7" w:rsidP="00F7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82F">
        <w:rPr>
          <w:sz w:val="28"/>
          <w:szCs w:val="28"/>
        </w:rPr>
        <w:t xml:space="preserve">  </w:t>
      </w:r>
      <w:r w:rsidR="0062357F">
        <w:rPr>
          <w:sz w:val="28"/>
          <w:szCs w:val="28"/>
        </w:rPr>
        <w:tab/>
      </w:r>
      <w:r w:rsidRPr="00F73F3C">
        <w:rPr>
          <w:sz w:val="28"/>
          <w:szCs w:val="28"/>
        </w:rPr>
        <w:t xml:space="preserve">В целях ведения бюджетного учета в соответствии с требованиями нормативных актов, </w:t>
      </w:r>
      <w:proofErr w:type="gramStart"/>
      <w:r w:rsidR="00F73F3C" w:rsidRPr="00F73F3C">
        <w:rPr>
          <w:sz w:val="28"/>
          <w:szCs w:val="28"/>
        </w:rPr>
        <w:t>Во</w:t>
      </w:r>
      <w:proofErr w:type="gramEnd"/>
      <w:r w:rsidR="00F73F3C" w:rsidRPr="00F73F3C">
        <w:rPr>
          <w:sz w:val="28"/>
          <w:szCs w:val="28"/>
        </w:rPr>
        <w:t xml:space="preserve"> исполнение Закона от 06.12.2011 № 402-ФЗ и приказа Минфина от 01.12.2010 № 157н, Федерального стандарта «Учетная политика, оценочные значения и ошибки», утвержденного приказом Минфина от 30.12.2017 № 274н,</w:t>
      </w:r>
      <w:r w:rsidR="00F73F3C">
        <w:rPr>
          <w:sz w:val="28"/>
          <w:szCs w:val="28"/>
        </w:rPr>
        <w:t xml:space="preserve"> </w:t>
      </w:r>
      <w:r w:rsidRPr="00F73F3C">
        <w:rPr>
          <w:sz w:val="28"/>
          <w:szCs w:val="28"/>
        </w:rPr>
        <w:t>руководствуясь и</w:t>
      </w:r>
      <w:r w:rsidRPr="00F73F3C">
        <w:rPr>
          <w:color w:val="000000"/>
          <w:sz w:val="28"/>
          <w:szCs w:val="28"/>
        </w:rPr>
        <w:t>нструкцией по применению Единого плана счетов бюджетного учета, утвержденной приказом Минфина РФ от 01.12.2010 года № 157н</w:t>
      </w:r>
      <w:r w:rsidRPr="00F73F3C">
        <w:rPr>
          <w:sz w:val="28"/>
          <w:szCs w:val="28"/>
        </w:rPr>
        <w:t>:</w:t>
      </w:r>
    </w:p>
    <w:p w:rsidR="00F73F3C" w:rsidRPr="00F73F3C" w:rsidRDefault="00F73F3C" w:rsidP="00F7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202C" w:rsidRDefault="009F5CF7" w:rsidP="009F5CF7">
      <w:pPr>
        <w:jc w:val="both"/>
        <w:rPr>
          <w:sz w:val="28"/>
          <w:szCs w:val="28"/>
        </w:rPr>
      </w:pPr>
      <w:r w:rsidRPr="0082682F">
        <w:rPr>
          <w:sz w:val="28"/>
          <w:szCs w:val="28"/>
        </w:rPr>
        <w:t xml:space="preserve">           1. Утвердить </w:t>
      </w:r>
      <w:r w:rsidR="00C305CC">
        <w:rPr>
          <w:sz w:val="28"/>
          <w:szCs w:val="28"/>
        </w:rPr>
        <w:t>с  01.01.201</w:t>
      </w:r>
      <w:r w:rsidR="00F73F3C">
        <w:rPr>
          <w:sz w:val="28"/>
          <w:szCs w:val="28"/>
        </w:rPr>
        <w:t>9</w:t>
      </w:r>
      <w:r w:rsidR="00C305CC">
        <w:rPr>
          <w:sz w:val="28"/>
          <w:szCs w:val="28"/>
        </w:rPr>
        <w:t xml:space="preserve">г. </w:t>
      </w:r>
      <w:r w:rsidRPr="0082682F">
        <w:rPr>
          <w:sz w:val="28"/>
          <w:szCs w:val="28"/>
        </w:rPr>
        <w:t xml:space="preserve">учетную политику в целях  бюджетного учета и налогообложения </w:t>
      </w:r>
      <w:r w:rsidR="00907018">
        <w:rPr>
          <w:sz w:val="28"/>
          <w:szCs w:val="28"/>
        </w:rPr>
        <w:t xml:space="preserve">администрации </w:t>
      </w:r>
      <w:proofErr w:type="spellStart"/>
      <w:r w:rsidR="00E718D2">
        <w:rPr>
          <w:sz w:val="28"/>
          <w:szCs w:val="28"/>
        </w:rPr>
        <w:t>Мугунского</w:t>
      </w:r>
      <w:proofErr w:type="spellEnd"/>
      <w:r w:rsidR="00907018">
        <w:rPr>
          <w:sz w:val="28"/>
          <w:szCs w:val="28"/>
        </w:rPr>
        <w:t xml:space="preserve"> сельского поселения</w:t>
      </w:r>
      <w:r w:rsidRPr="0082682F">
        <w:rPr>
          <w:sz w:val="28"/>
          <w:szCs w:val="28"/>
        </w:rPr>
        <w:t xml:space="preserve">  приложению № 1.</w:t>
      </w:r>
    </w:p>
    <w:p w:rsidR="006467D3" w:rsidRPr="0082682F" w:rsidRDefault="006467D3" w:rsidP="009F5CF7">
      <w:pPr>
        <w:jc w:val="both"/>
        <w:rPr>
          <w:sz w:val="28"/>
          <w:szCs w:val="28"/>
        </w:rPr>
      </w:pPr>
    </w:p>
    <w:p w:rsidR="00FE6A29" w:rsidRDefault="0019202C" w:rsidP="006467D3">
      <w:pPr>
        <w:pStyle w:val="60"/>
        <w:shd w:val="clear" w:color="auto" w:fill="auto"/>
        <w:spacing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5CF7" w:rsidRPr="006467D3">
        <w:rPr>
          <w:sz w:val="28"/>
          <w:szCs w:val="28"/>
        </w:rPr>
        <w:t>2</w:t>
      </w:r>
      <w:r w:rsidR="00C305CC" w:rsidRPr="006467D3">
        <w:rPr>
          <w:sz w:val="28"/>
          <w:szCs w:val="28"/>
        </w:rPr>
        <w:t>.</w:t>
      </w:r>
      <w:r w:rsidR="009F5CF7" w:rsidRPr="006467D3">
        <w:rPr>
          <w:sz w:val="28"/>
          <w:szCs w:val="28"/>
        </w:rPr>
        <w:t xml:space="preserve"> </w:t>
      </w:r>
      <w:r w:rsidR="00C305CC" w:rsidRPr="006467D3">
        <w:rPr>
          <w:sz w:val="28"/>
          <w:szCs w:val="28"/>
        </w:rPr>
        <w:t>Признать утратившими силу</w:t>
      </w:r>
      <w:r w:rsidR="00982DE4" w:rsidRPr="006467D3">
        <w:rPr>
          <w:sz w:val="28"/>
          <w:szCs w:val="28"/>
        </w:rPr>
        <w:t xml:space="preserve"> </w:t>
      </w:r>
      <w:r w:rsidRPr="006467D3">
        <w:rPr>
          <w:sz w:val="28"/>
          <w:szCs w:val="28"/>
        </w:rPr>
        <w:t>распоряжени</w:t>
      </w:r>
      <w:r w:rsidR="00FE6A29">
        <w:rPr>
          <w:sz w:val="28"/>
          <w:szCs w:val="28"/>
        </w:rPr>
        <w:t>я</w:t>
      </w:r>
      <w:r w:rsidR="00982DE4" w:rsidRPr="006467D3">
        <w:rPr>
          <w:sz w:val="28"/>
          <w:szCs w:val="28"/>
        </w:rPr>
        <w:t xml:space="preserve"> администрации </w:t>
      </w:r>
      <w:proofErr w:type="spellStart"/>
      <w:r w:rsidR="00E718D2">
        <w:rPr>
          <w:sz w:val="28"/>
          <w:szCs w:val="28"/>
        </w:rPr>
        <w:t>Мугунского</w:t>
      </w:r>
      <w:proofErr w:type="spellEnd"/>
      <w:r w:rsidR="00FE6A29">
        <w:rPr>
          <w:sz w:val="28"/>
          <w:szCs w:val="28"/>
        </w:rPr>
        <w:t xml:space="preserve"> сельского поселения:</w:t>
      </w:r>
    </w:p>
    <w:p w:rsidR="0019202C" w:rsidRDefault="00FE6A29" w:rsidP="006467D3">
      <w:pPr>
        <w:pStyle w:val="60"/>
        <w:shd w:val="clear" w:color="auto" w:fill="auto"/>
        <w:spacing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DE4" w:rsidRPr="006467D3">
        <w:rPr>
          <w:sz w:val="28"/>
          <w:szCs w:val="28"/>
        </w:rPr>
        <w:t xml:space="preserve">от </w:t>
      </w:r>
      <w:r w:rsidR="0062357F" w:rsidRPr="006467D3">
        <w:rPr>
          <w:sz w:val="28"/>
          <w:szCs w:val="28"/>
        </w:rPr>
        <w:t>2</w:t>
      </w:r>
      <w:r w:rsidR="00E718D2">
        <w:rPr>
          <w:sz w:val="28"/>
          <w:szCs w:val="28"/>
        </w:rPr>
        <w:t>7</w:t>
      </w:r>
      <w:r w:rsidR="00982DE4" w:rsidRPr="006467D3">
        <w:rPr>
          <w:sz w:val="28"/>
          <w:szCs w:val="28"/>
        </w:rPr>
        <w:t>.12.201</w:t>
      </w:r>
      <w:r w:rsidR="0062357F" w:rsidRPr="006467D3">
        <w:rPr>
          <w:sz w:val="28"/>
          <w:szCs w:val="28"/>
        </w:rPr>
        <w:t>7</w:t>
      </w:r>
      <w:r w:rsidR="00982DE4" w:rsidRPr="006467D3">
        <w:rPr>
          <w:sz w:val="28"/>
          <w:szCs w:val="28"/>
        </w:rPr>
        <w:t xml:space="preserve">г. № </w:t>
      </w:r>
      <w:r w:rsidR="00E718D2">
        <w:rPr>
          <w:sz w:val="28"/>
          <w:szCs w:val="28"/>
        </w:rPr>
        <w:t>78</w:t>
      </w:r>
      <w:r w:rsidR="00485672">
        <w:rPr>
          <w:sz w:val="28"/>
          <w:szCs w:val="28"/>
        </w:rPr>
        <w:t xml:space="preserve"> </w:t>
      </w:r>
      <w:r w:rsidR="0019202C" w:rsidRPr="006467D3">
        <w:rPr>
          <w:sz w:val="28"/>
          <w:szCs w:val="28"/>
        </w:rPr>
        <w:t>«Об учетной политике в целях</w:t>
      </w:r>
      <w:r w:rsidR="0062357F" w:rsidRPr="006467D3">
        <w:rPr>
          <w:sz w:val="28"/>
          <w:szCs w:val="28"/>
        </w:rPr>
        <w:t xml:space="preserve"> бюджетного учета и </w:t>
      </w:r>
      <w:r w:rsidR="0019202C" w:rsidRPr="006467D3">
        <w:rPr>
          <w:sz w:val="28"/>
          <w:szCs w:val="28"/>
        </w:rPr>
        <w:t xml:space="preserve">налогообложения в администрации </w:t>
      </w:r>
      <w:proofErr w:type="spellStart"/>
      <w:r w:rsidR="00E718D2">
        <w:rPr>
          <w:sz w:val="28"/>
          <w:szCs w:val="28"/>
        </w:rPr>
        <w:t>Мугунского</w:t>
      </w:r>
      <w:proofErr w:type="spellEnd"/>
      <w:r w:rsidR="0019202C" w:rsidRPr="006467D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FE6A29" w:rsidRDefault="00FE6A29" w:rsidP="00FE6A29">
      <w:pPr>
        <w:pStyle w:val="60"/>
        <w:shd w:val="clear" w:color="auto" w:fill="auto"/>
        <w:spacing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672">
        <w:rPr>
          <w:sz w:val="28"/>
          <w:szCs w:val="28"/>
        </w:rPr>
        <w:t>от 1</w:t>
      </w:r>
      <w:r w:rsidR="00E718D2">
        <w:rPr>
          <w:sz w:val="28"/>
          <w:szCs w:val="28"/>
        </w:rPr>
        <w:t>0</w:t>
      </w:r>
      <w:r>
        <w:rPr>
          <w:sz w:val="28"/>
          <w:szCs w:val="28"/>
        </w:rPr>
        <w:t>.05.2018 г. №</w:t>
      </w:r>
      <w:r w:rsidR="00CD5705">
        <w:rPr>
          <w:sz w:val="28"/>
          <w:szCs w:val="28"/>
        </w:rPr>
        <w:t xml:space="preserve"> </w:t>
      </w:r>
      <w:r w:rsidR="00E718D2">
        <w:rPr>
          <w:sz w:val="28"/>
          <w:szCs w:val="28"/>
        </w:rPr>
        <w:t>32</w:t>
      </w:r>
      <w:r>
        <w:rPr>
          <w:sz w:val="28"/>
          <w:szCs w:val="28"/>
        </w:rPr>
        <w:t xml:space="preserve"> «О внесе</w:t>
      </w:r>
      <w:r w:rsidR="00E718D2">
        <w:rPr>
          <w:sz w:val="28"/>
          <w:szCs w:val="28"/>
        </w:rPr>
        <w:t xml:space="preserve">нии изменений  в распоряжение </w:t>
      </w:r>
      <w:r>
        <w:rPr>
          <w:sz w:val="28"/>
          <w:szCs w:val="28"/>
        </w:rPr>
        <w:t xml:space="preserve"> </w:t>
      </w:r>
      <w:r w:rsidR="00E718D2" w:rsidRPr="006467D3">
        <w:rPr>
          <w:sz w:val="28"/>
          <w:szCs w:val="28"/>
        </w:rPr>
        <w:t>от 2</w:t>
      </w:r>
      <w:r w:rsidR="00E718D2">
        <w:rPr>
          <w:sz w:val="28"/>
          <w:szCs w:val="28"/>
        </w:rPr>
        <w:t>7</w:t>
      </w:r>
      <w:r w:rsidR="00E718D2" w:rsidRPr="006467D3">
        <w:rPr>
          <w:sz w:val="28"/>
          <w:szCs w:val="28"/>
        </w:rPr>
        <w:t xml:space="preserve">.12.2017г. № </w:t>
      </w:r>
      <w:r w:rsidR="00E718D2">
        <w:rPr>
          <w:sz w:val="28"/>
          <w:szCs w:val="28"/>
        </w:rPr>
        <w:t xml:space="preserve">78 </w:t>
      </w:r>
      <w:r w:rsidRPr="006467D3">
        <w:rPr>
          <w:sz w:val="28"/>
          <w:szCs w:val="28"/>
        </w:rPr>
        <w:t xml:space="preserve">«Об учетной политике в целях бюджетного учета и налогообложения в администрации </w:t>
      </w:r>
      <w:proofErr w:type="spellStart"/>
      <w:r w:rsidR="00E718D2">
        <w:rPr>
          <w:sz w:val="28"/>
          <w:szCs w:val="28"/>
        </w:rPr>
        <w:t>Мугунского</w:t>
      </w:r>
      <w:proofErr w:type="spellEnd"/>
      <w:r w:rsidRPr="006467D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FE6A29" w:rsidRDefault="00FE6A29" w:rsidP="00FE6A29">
      <w:pPr>
        <w:jc w:val="both"/>
        <w:rPr>
          <w:spacing w:val="10"/>
          <w:sz w:val="28"/>
          <w:szCs w:val="28"/>
          <w:lang w:eastAsia="en-US"/>
        </w:rPr>
      </w:pPr>
    </w:p>
    <w:p w:rsidR="009F5CF7" w:rsidRPr="006467D3" w:rsidRDefault="00C305CC" w:rsidP="00FE6A29">
      <w:pPr>
        <w:ind w:firstLine="708"/>
        <w:jc w:val="both"/>
        <w:rPr>
          <w:sz w:val="28"/>
          <w:szCs w:val="28"/>
        </w:rPr>
      </w:pPr>
      <w:r w:rsidRPr="006467D3">
        <w:rPr>
          <w:sz w:val="28"/>
          <w:szCs w:val="28"/>
        </w:rPr>
        <w:t xml:space="preserve">3. </w:t>
      </w:r>
      <w:r w:rsidR="009F5CF7" w:rsidRPr="006467D3">
        <w:rPr>
          <w:sz w:val="28"/>
          <w:szCs w:val="28"/>
        </w:rPr>
        <w:t xml:space="preserve">Учетную политику в целях  бюджетного учета и налогообложения </w:t>
      </w:r>
      <w:r w:rsidR="00907018" w:rsidRPr="006467D3">
        <w:rPr>
          <w:sz w:val="28"/>
          <w:szCs w:val="28"/>
        </w:rPr>
        <w:t xml:space="preserve">администрации </w:t>
      </w:r>
      <w:proofErr w:type="spellStart"/>
      <w:r w:rsidR="00E718D2">
        <w:rPr>
          <w:sz w:val="28"/>
          <w:szCs w:val="28"/>
        </w:rPr>
        <w:t>Мугунского</w:t>
      </w:r>
      <w:proofErr w:type="spellEnd"/>
      <w:r w:rsidR="00907018" w:rsidRPr="006467D3">
        <w:rPr>
          <w:sz w:val="28"/>
          <w:szCs w:val="28"/>
        </w:rPr>
        <w:t xml:space="preserve"> сельского поселения  </w:t>
      </w:r>
      <w:r w:rsidR="009F5CF7" w:rsidRPr="006467D3">
        <w:rPr>
          <w:sz w:val="28"/>
          <w:szCs w:val="28"/>
        </w:rPr>
        <w:t>вести на основании следующих нормативных правовых актов:</w:t>
      </w:r>
    </w:p>
    <w:p w:rsidR="009F5CF7" w:rsidRPr="006467D3" w:rsidRDefault="009F5CF7" w:rsidP="009F5CF7">
      <w:pPr>
        <w:ind w:firstLine="709"/>
        <w:jc w:val="both"/>
        <w:rPr>
          <w:sz w:val="28"/>
          <w:szCs w:val="28"/>
        </w:rPr>
      </w:pPr>
      <w:r w:rsidRPr="006467D3">
        <w:rPr>
          <w:sz w:val="28"/>
          <w:szCs w:val="28"/>
        </w:rPr>
        <w:lastRenderedPageBreak/>
        <w:t>- Бюджетного кодекса РФ (ст.161);</w:t>
      </w:r>
    </w:p>
    <w:p w:rsidR="006467D3" w:rsidRPr="006467D3" w:rsidRDefault="006467D3" w:rsidP="006467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6467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5" w:anchor="/document/99/902316088/" w:history="1">
        <w:r w:rsidRPr="006467D3">
          <w:rPr>
            <w:rStyle w:val="a3"/>
            <w:iCs/>
            <w:color w:val="auto"/>
            <w:sz w:val="28"/>
            <w:szCs w:val="28"/>
            <w:u w:val="none"/>
          </w:rPr>
          <w:t>Федеральным законом от 06.12.2011 № 402-ФЗ</w:t>
        </w:r>
      </w:hyperlink>
      <w:r w:rsidR="00485672">
        <w:rPr>
          <w:iCs/>
          <w:sz w:val="28"/>
          <w:szCs w:val="28"/>
        </w:rPr>
        <w:t xml:space="preserve"> «</w:t>
      </w:r>
      <w:r w:rsidRPr="006467D3">
        <w:rPr>
          <w:iCs/>
          <w:sz w:val="28"/>
          <w:szCs w:val="28"/>
        </w:rPr>
        <w:t>О бухгалтерском учете</w:t>
      </w:r>
      <w:r w:rsidR="00485672">
        <w:rPr>
          <w:iCs/>
          <w:sz w:val="28"/>
          <w:szCs w:val="28"/>
        </w:rPr>
        <w:t>»</w:t>
      </w:r>
      <w:r w:rsidRPr="006467D3">
        <w:rPr>
          <w:iCs/>
          <w:sz w:val="28"/>
          <w:szCs w:val="28"/>
        </w:rPr>
        <w:t>;</w:t>
      </w:r>
    </w:p>
    <w:p w:rsidR="009F5CF7" w:rsidRPr="006467D3" w:rsidRDefault="009F5CF7" w:rsidP="009F5CF7">
      <w:pPr>
        <w:ind w:firstLine="709"/>
        <w:jc w:val="both"/>
        <w:rPr>
          <w:sz w:val="28"/>
          <w:szCs w:val="28"/>
        </w:rPr>
      </w:pPr>
      <w:r w:rsidRPr="006467D3">
        <w:rPr>
          <w:sz w:val="28"/>
          <w:szCs w:val="28"/>
        </w:rPr>
        <w:t xml:space="preserve">- </w:t>
      </w:r>
      <w:hyperlink r:id="rId6" w:history="1">
        <w:r w:rsidRPr="006467D3">
          <w:rPr>
            <w:rStyle w:val="a3"/>
            <w:color w:val="auto"/>
            <w:sz w:val="28"/>
            <w:szCs w:val="28"/>
            <w:u w:val="none"/>
          </w:rPr>
          <w:t>приказа</w:t>
        </w:r>
      </w:hyperlink>
      <w:r w:rsidRPr="006467D3">
        <w:rPr>
          <w:sz w:val="28"/>
          <w:szCs w:val="28"/>
        </w:rPr>
        <w:t xml:space="preserve"> Минфина России от 01.12.2010 года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6467D3">
        <w:rPr>
          <w:color w:val="000000"/>
          <w:sz w:val="28"/>
          <w:szCs w:val="28"/>
        </w:rPr>
        <w:t>;</w:t>
      </w:r>
    </w:p>
    <w:p w:rsidR="009F5CF7" w:rsidRPr="006467D3" w:rsidRDefault="009F5CF7" w:rsidP="009F5C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67D3">
        <w:rPr>
          <w:sz w:val="28"/>
          <w:szCs w:val="28"/>
        </w:rPr>
        <w:t>-</w:t>
      </w:r>
      <w:r w:rsidR="006467D3">
        <w:rPr>
          <w:sz w:val="28"/>
          <w:szCs w:val="28"/>
        </w:rPr>
        <w:t xml:space="preserve"> </w:t>
      </w:r>
      <w:r w:rsidRPr="006467D3">
        <w:rPr>
          <w:sz w:val="28"/>
          <w:szCs w:val="28"/>
        </w:rPr>
        <w:t>п</w:t>
      </w:r>
      <w:r w:rsidRPr="006467D3">
        <w:rPr>
          <w:color w:val="000000"/>
          <w:sz w:val="28"/>
          <w:szCs w:val="28"/>
        </w:rPr>
        <w:t xml:space="preserve">риказа Минфина РФ от 30.03.2015 года № </w:t>
      </w:r>
      <w:r w:rsidRPr="006467D3">
        <w:rPr>
          <w:sz w:val="28"/>
          <w:szCs w:val="28"/>
        </w:rPr>
        <w:t xml:space="preserve">52н </w:t>
      </w:r>
      <w:r w:rsidRPr="006467D3">
        <w:rPr>
          <w:color w:val="000000"/>
          <w:sz w:val="28"/>
          <w:szCs w:val="28"/>
        </w:rPr>
        <w:br/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6467D3" w:rsidRPr="006467D3" w:rsidRDefault="006467D3" w:rsidP="006467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67D3">
        <w:rPr>
          <w:sz w:val="28"/>
          <w:szCs w:val="28"/>
        </w:rPr>
        <w:t xml:space="preserve">    </w:t>
      </w:r>
      <w:r w:rsidR="009F5CF7" w:rsidRPr="006467D3">
        <w:rPr>
          <w:sz w:val="28"/>
          <w:szCs w:val="28"/>
        </w:rPr>
        <w:t>-</w:t>
      </w:r>
      <w:r w:rsidRPr="006467D3">
        <w:rPr>
          <w:sz w:val="28"/>
          <w:szCs w:val="28"/>
        </w:rPr>
        <w:t xml:space="preserve"> </w:t>
      </w:r>
      <w:r w:rsidRPr="006467D3">
        <w:rPr>
          <w:sz w:val="28"/>
          <w:szCs w:val="28"/>
          <w:shd w:val="clear" w:color="auto" w:fill="FFFFFF"/>
        </w:rPr>
        <w:t>приказом Минфина от 08.06.2018 № 132н</w:t>
      </w:r>
      <w:r w:rsidRPr="006467D3">
        <w:rPr>
          <w:color w:val="000000"/>
          <w:sz w:val="28"/>
          <w:szCs w:val="28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9F5CF7" w:rsidRPr="006467D3" w:rsidRDefault="009F5CF7" w:rsidP="006467D3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6467D3">
        <w:rPr>
          <w:sz w:val="28"/>
          <w:szCs w:val="28"/>
        </w:rPr>
        <w:t>-</w:t>
      </w:r>
      <w:r w:rsidR="006467D3">
        <w:rPr>
          <w:sz w:val="28"/>
          <w:szCs w:val="28"/>
        </w:rPr>
        <w:t xml:space="preserve"> </w:t>
      </w:r>
      <w:r w:rsidRPr="006467D3">
        <w:rPr>
          <w:sz w:val="28"/>
          <w:szCs w:val="28"/>
        </w:rPr>
        <w:t>и</w:t>
      </w:r>
      <w:r w:rsidRPr="006467D3">
        <w:rPr>
          <w:color w:val="000000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23.12.2010 года N 191н;</w:t>
      </w:r>
    </w:p>
    <w:p w:rsidR="006467D3" w:rsidRDefault="009F5CF7" w:rsidP="006467D3">
      <w:pPr>
        <w:pStyle w:val="3"/>
        <w:ind w:firstLine="709"/>
        <w:contextualSpacing/>
        <w:rPr>
          <w:sz w:val="28"/>
          <w:szCs w:val="28"/>
        </w:rPr>
      </w:pPr>
      <w:r w:rsidRPr="006467D3">
        <w:rPr>
          <w:sz w:val="28"/>
          <w:szCs w:val="28"/>
        </w:rPr>
        <w:t>-</w:t>
      </w:r>
      <w:r w:rsidR="006467D3">
        <w:rPr>
          <w:sz w:val="28"/>
          <w:szCs w:val="28"/>
        </w:rPr>
        <w:t xml:space="preserve"> </w:t>
      </w:r>
      <w:r w:rsidRPr="006467D3">
        <w:rPr>
          <w:sz w:val="28"/>
          <w:szCs w:val="28"/>
        </w:rPr>
        <w:t>Положения о порядке ведения кассовых операций с банкнотами и монетой Банка России на территории РФ, утвержденное ЦБ РФ</w:t>
      </w:r>
      <w:r w:rsidRPr="006467D3">
        <w:rPr>
          <w:rStyle w:val="792"/>
          <w:i w:val="0"/>
          <w:iCs w:val="0"/>
          <w:sz w:val="28"/>
          <w:szCs w:val="28"/>
        </w:rPr>
        <w:t xml:space="preserve"> </w:t>
      </w:r>
      <w:r w:rsidRPr="006467D3">
        <w:rPr>
          <w:sz w:val="28"/>
          <w:szCs w:val="28"/>
        </w:rPr>
        <w:t xml:space="preserve">от 11 марта 2014 </w:t>
      </w:r>
      <w:proofErr w:type="gramStart"/>
      <w:r w:rsidRPr="006467D3">
        <w:rPr>
          <w:color w:val="000000"/>
          <w:sz w:val="28"/>
          <w:szCs w:val="28"/>
        </w:rPr>
        <w:t>года</w:t>
      </w:r>
      <w:r w:rsidRPr="006467D3">
        <w:rPr>
          <w:sz w:val="28"/>
          <w:szCs w:val="28"/>
        </w:rPr>
        <w:t xml:space="preserve">  №</w:t>
      </w:r>
      <w:proofErr w:type="gramEnd"/>
      <w:r w:rsidRPr="006467D3">
        <w:rPr>
          <w:sz w:val="28"/>
          <w:szCs w:val="28"/>
        </w:rPr>
        <w:t xml:space="preserve">  3210-У; </w:t>
      </w:r>
    </w:p>
    <w:p w:rsidR="006467D3" w:rsidRDefault="006467D3" w:rsidP="006467D3">
      <w:pPr>
        <w:pStyle w:val="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5CF7" w:rsidRPr="006467D3">
        <w:rPr>
          <w:sz w:val="28"/>
          <w:szCs w:val="28"/>
        </w:rPr>
        <w:t xml:space="preserve">Порядка проведения инвентаризации регламентируемого </w:t>
      </w:r>
      <w:hyperlink r:id="rId7" w:history="1">
        <w:r w:rsidR="009F5CF7" w:rsidRPr="006467D3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="009F5CF7" w:rsidRPr="006467D3">
        <w:rPr>
          <w:sz w:val="28"/>
          <w:szCs w:val="28"/>
        </w:rPr>
        <w:t xml:space="preserve"> Минфина РФ от 13.06.1995 </w:t>
      </w:r>
      <w:r w:rsidR="009F5CF7" w:rsidRPr="006467D3">
        <w:rPr>
          <w:color w:val="000000"/>
          <w:sz w:val="28"/>
          <w:szCs w:val="28"/>
        </w:rPr>
        <w:t>года</w:t>
      </w:r>
      <w:r w:rsidR="009F5CF7" w:rsidRPr="006467D3">
        <w:rPr>
          <w:sz w:val="28"/>
          <w:szCs w:val="28"/>
        </w:rPr>
        <w:t xml:space="preserve"> № 49 "Об утверждении Методических указаний по инвентаризации имущества и финансовых обязательств";</w:t>
      </w:r>
    </w:p>
    <w:p w:rsidR="006467D3" w:rsidRDefault="006467D3" w:rsidP="006467D3">
      <w:pPr>
        <w:pStyle w:val="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5CF7" w:rsidRPr="006467D3">
        <w:rPr>
          <w:sz w:val="28"/>
          <w:szCs w:val="28"/>
        </w:rPr>
        <w:t>рекомендаций главного распорядителя бюджетных средств;</w:t>
      </w:r>
    </w:p>
    <w:p w:rsidR="009F5CF7" w:rsidRPr="006467D3" w:rsidRDefault="006467D3" w:rsidP="006467D3">
      <w:pPr>
        <w:pStyle w:val="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F7" w:rsidRPr="006467D3">
        <w:rPr>
          <w:sz w:val="28"/>
          <w:szCs w:val="28"/>
        </w:rPr>
        <w:t>Приказа Минкультуры РФ от 25.08.2010 </w:t>
      </w:r>
      <w:r w:rsidR="009F5CF7" w:rsidRPr="006467D3">
        <w:rPr>
          <w:color w:val="000000"/>
          <w:sz w:val="28"/>
          <w:szCs w:val="28"/>
        </w:rPr>
        <w:t>года</w:t>
      </w:r>
      <w:r w:rsidR="009F5CF7" w:rsidRPr="006467D3">
        <w:rPr>
          <w:sz w:val="28"/>
          <w:szCs w:val="28"/>
        </w:rPr>
        <w:t xml:space="preserve"> № 558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19202C" w:rsidRPr="006467D3" w:rsidRDefault="0019202C" w:rsidP="009F5CF7">
      <w:pPr>
        <w:ind w:firstLine="709"/>
        <w:jc w:val="both"/>
        <w:rPr>
          <w:sz w:val="28"/>
          <w:szCs w:val="28"/>
        </w:rPr>
      </w:pPr>
    </w:p>
    <w:p w:rsidR="009F5CF7" w:rsidRPr="006467D3" w:rsidRDefault="0019202C" w:rsidP="009F5CF7">
      <w:pPr>
        <w:ind w:firstLine="709"/>
        <w:jc w:val="both"/>
        <w:rPr>
          <w:sz w:val="28"/>
          <w:szCs w:val="28"/>
        </w:rPr>
      </w:pPr>
      <w:r w:rsidRPr="006467D3">
        <w:rPr>
          <w:sz w:val="28"/>
          <w:szCs w:val="28"/>
        </w:rPr>
        <w:t>4</w:t>
      </w:r>
      <w:r w:rsidR="009F5CF7" w:rsidRPr="006467D3">
        <w:rPr>
          <w:sz w:val="28"/>
          <w:szCs w:val="28"/>
        </w:rPr>
        <w:t xml:space="preserve">. Утвердить перечень документов, порядок представления и сроки представления их в централизованную бухгалтерию администрации </w:t>
      </w:r>
      <w:proofErr w:type="spellStart"/>
      <w:r w:rsidR="009F5CF7" w:rsidRPr="006467D3">
        <w:rPr>
          <w:sz w:val="28"/>
          <w:szCs w:val="28"/>
        </w:rPr>
        <w:t>Тулунского</w:t>
      </w:r>
      <w:proofErr w:type="spellEnd"/>
      <w:r w:rsidR="009F5CF7" w:rsidRPr="006467D3">
        <w:rPr>
          <w:sz w:val="28"/>
          <w:szCs w:val="28"/>
        </w:rPr>
        <w:t xml:space="preserve"> муниципального района, согласно приложению № 2.</w:t>
      </w:r>
    </w:p>
    <w:p w:rsidR="0019202C" w:rsidRPr="006467D3" w:rsidRDefault="0019202C" w:rsidP="009F5CF7">
      <w:pPr>
        <w:ind w:firstLine="709"/>
        <w:jc w:val="both"/>
        <w:rPr>
          <w:sz w:val="28"/>
          <w:szCs w:val="28"/>
        </w:rPr>
      </w:pPr>
    </w:p>
    <w:p w:rsidR="009F5CF7" w:rsidRPr="006467D3" w:rsidRDefault="0019202C" w:rsidP="009F5CF7">
      <w:pPr>
        <w:ind w:firstLine="709"/>
        <w:jc w:val="both"/>
        <w:rPr>
          <w:sz w:val="28"/>
          <w:szCs w:val="28"/>
        </w:rPr>
      </w:pPr>
      <w:r w:rsidRPr="006467D3">
        <w:rPr>
          <w:sz w:val="28"/>
          <w:szCs w:val="28"/>
        </w:rPr>
        <w:t>5</w:t>
      </w:r>
      <w:r w:rsidR="009F5CF7" w:rsidRPr="006467D3">
        <w:rPr>
          <w:sz w:val="28"/>
          <w:szCs w:val="28"/>
        </w:rPr>
        <w:t>. Утвердить Порядок выдачи наличных денежных средств под отчет  и  оформления  отчетов по их использованию, согласно приложению № 3.</w:t>
      </w:r>
    </w:p>
    <w:p w:rsidR="0019202C" w:rsidRPr="006467D3" w:rsidRDefault="0019202C" w:rsidP="009F5CF7">
      <w:pPr>
        <w:ind w:firstLine="709"/>
        <w:jc w:val="both"/>
        <w:rPr>
          <w:b/>
          <w:sz w:val="28"/>
          <w:szCs w:val="28"/>
        </w:rPr>
      </w:pPr>
    </w:p>
    <w:p w:rsidR="009F5CF7" w:rsidRPr="006467D3" w:rsidRDefault="0019202C" w:rsidP="009F5CF7">
      <w:pPr>
        <w:ind w:firstLine="709"/>
        <w:jc w:val="both"/>
        <w:rPr>
          <w:sz w:val="28"/>
          <w:szCs w:val="28"/>
        </w:rPr>
      </w:pPr>
      <w:r w:rsidRPr="006467D3">
        <w:rPr>
          <w:sz w:val="28"/>
          <w:szCs w:val="28"/>
        </w:rPr>
        <w:t>6</w:t>
      </w:r>
      <w:r w:rsidR="009F5CF7" w:rsidRPr="006467D3">
        <w:rPr>
          <w:sz w:val="28"/>
          <w:szCs w:val="28"/>
        </w:rPr>
        <w:t>. Утвердить Рабочий план счетов бухгалтерского учета, согласно</w:t>
      </w:r>
      <w:r w:rsidR="009F5CF7" w:rsidRPr="006467D3">
        <w:rPr>
          <w:b/>
          <w:sz w:val="28"/>
          <w:szCs w:val="28"/>
        </w:rPr>
        <w:t xml:space="preserve"> </w:t>
      </w:r>
      <w:r w:rsidR="009F5CF7" w:rsidRPr="006467D3">
        <w:rPr>
          <w:sz w:val="28"/>
          <w:szCs w:val="28"/>
        </w:rPr>
        <w:t>приложению №4.</w:t>
      </w:r>
    </w:p>
    <w:p w:rsidR="0019202C" w:rsidRPr="006467D3" w:rsidRDefault="0019202C" w:rsidP="009F5CF7">
      <w:pPr>
        <w:ind w:firstLine="709"/>
        <w:jc w:val="both"/>
        <w:rPr>
          <w:sz w:val="28"/>
          <w:szCs w:val="28"/>
        </w:rPr>
      </w:pPr>
    </w:p>
    <w:p w:rsidR="00907018" w:rsidRPr="006467D3" w:rsidRDefault="005643FF" w:rsidP="0090701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  <w:r w:rsidRPr="006467D3">
        <w:rPr>
          <w:sz w:val="28"/>
          <w:szCs w:val="28"/>
        </w:rPr>
        <w:t xml:space="preserve">         </w:t>
      </w:r>
      <w:r w:rsidR="0019202C" w:rsidRPr="006467D3">
        <w:rPr>
          <w:sz w:val="28"/>
          <w:szCs w:val="28"/>
        </w:rPr>
        <w:t xml:space="preserve"> 7</w:t>
      </w:r>
      <w:r w:rsidR="00907018" w:rsidRPr="006467D3">
        <w:rPr>
          <w:sz w:val="28"/>
          <w:szCs w:val="28"/>
        </w:rPr>
        <w:t xml:space="preserve">. Утвердить </w:t>
      </w:r>
      <w:r w:rsidR="00907018" w:rsidRPr="006467D3">
        <w:rPr>
          <w:bCs/>
          <w:sz w:val="28"/>
          <w:szCs w:val="28"/>
        </w:rPr>
        <w:t>Перечень хозяйственного и производственного инвентаря, который включается в состав основных средств</w:t>
      </w:r>
      <w:r w:rsidR="0019202C" w:rsidRPr="006467D3">
        <w:rPr>
          <w:bCs/>
          <w:sz w:val="28"/>
          <w:szCs w:val="28"/>
        </w:rPr>
        <w:t>, согласно приложению № 5.</w:t>
      </w:r>
    </w:p>
    <w:p w:rsidR="0019202C" w:rsidRPr="006467D3" w:rsidRDefault="0019202C" w:rsidP="0090701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907018" w:rsidRPr="006467D3" w:rsidRDefault="005643FF" w:rsidP="005643F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467D3">
        <w:rPr>
          <w:bCs/>
          <w:sz w:val="28"/>
          <w:szCs w:val="28"/>
        </w:rPr>
        <w:tab/>
      </w:r>
      <w:r w:rsidR="0019202C" w:rsidRPr="006467D3">
        <w:rPr>
          <w:bCs/>
          <w:sz w:val="28"/>
          <w:szCs w:val="28"/>
        </w:rPr>
        <w:t>8</w:t>
      </w:r>
      <w:r w:rsidRPr="006467D3">
        <w:rPr>
          <w:bCs/>
          <w:sz w:val="28"/>
          <w:szCs w:val="28"/>
        </w:rPr>
        <w:t>. Утвердить</w:t>
      </w:r>
      <w:r w:rsidRPr="006467D3">
        <w:rPr>
          <w:b/>
          <w:bCs/>
        </w:rPr>
        <w:t xml:space="preserve"> </w:t>
      </w:r>
      <w:r w:rsidRPr="006467D3">
        <w:rPr>
          <w:bCs/>
          <w:sz w:val="28"/>
          <w:szCs w:val="28"/>
        </w:rPr>
        <w:t>Порядок признания и отражения в учете и бухгалтерской отчетности событий после отчетной даты, согласно  приложению № 6.</w:t>
      </w:r>
    </w:p>
    <w:p w:rsidR="0019202C" w:rsidRPr="006467D3" w:rsidRDefault="0019202C" w:rsidP="005643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06B7" w:rsidRPr="006467D3" w:rsidRDefault="008B06B7" w:rsidP="008B06B7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467D3">
        <w:rPr>
          <w:sz w:val="28"/>
          <w:szCs w:val="28"/>
        </w:rPr>
        <w:t xml:space="preserve">          </w:t>
      </w:r>
      <w:r w:rsidR="0019202C" w:rsidRPr="006467D3">
        <w:rPr>
          <w:sz w:val="28"/>
          <w:szCs w:val="28"/>
        </w:rPr>
        <w:t>9</w:t>
      </w:r>
      <w:r w:rsidR="009F5CF7" w:rsidRPr="006467D3">
        <w:rPr>
          <w:sz w:val="28"/>
          <w:szCs w:val="28"/>
        </w:rPr>
        <w:t xml:space="preserve">. </w:t>
      </w:r>
      <w:r w:rsidRPr="006467D3">
        <w:rPr>
          <w:sz w:val="28"/>
          <w:szCs w:val="28"/>
        </w:rPr>
        <w:t>Утвердить Перечень неунифицированных форм первичных документов, согласно приложению №7.</w:t>
      </w:r>
    </w:p>
    <w:p w:rsidR="008B06B7" w:rsidRPr="006467D3" w:rsidRDefault="008B06B7" w:rsidP="005643FF">
      <w:pPr>
        <w:ind w:firstLine="708"/>
        <w:jc w:val="both"/>
        <w:rPr>
          <w:sz w:val="28"/>
          <w:szCs w:val="28"/>
        </w:rPr>
      </w:pPr>
    </w:p>
    <w:p w:rsidR="009F5CF7" w:rsidRPr="006467D3" w:rsidRDefault="008B06B7" w:rsidP="005643FF">
      <w:pPr>
        <w:ind w:firstLine="708"/>
        <w:jc w:val="both"/>
        <w:rPr>
          <w:sz w:val="28"/>
          <w:szCs w:val="28"/>
        </w:rPr>
      </w:pPr>
      <w:r w:rsidRPr="006467D3">
        <w:rPr>
          <w:sz w:val="28"/>
          <w:szCs w:val="28"/>
        </w:rPr>
        <w:t xml:space="preserve">10. </w:t>
      </w:r>
      <w:r w:rsidR="009F5CF7" w:rsidRPr="006467D3">
        <w:rPr>
          <w:sz w:val="28"/>
          <w:szCs w:val="28"/>
        </w:rPr>
        <w:t xml:space="preserve">Контроль за исполнением настоящего </w:t>
      </w:r>
      <w:r w:rsidR="00993937" w:rsidRPr="006467D3">
        <w:rPr>
          <w:sz w:val="28"/>
          <w:szCs w:val="28"/>
        </w:rPr>
        <w:t>распоряжения</w:t>
      </w:r>
      <w:r w:rsidR="009F5CF7" w:rsidRPr="006467D3">
        <w:rPr>
          <w:sz w:val="28"/>
          <w:szCs w:val="28"/>
        </w:rPr>
        <w:t xml:space="preserve"> возложить на заведующую отделом бухгалтерского учета и отчетности - главного бухгалтера централизованной бухгалтерии Н.В. Горбунову. </w:t>
      </w:r>
    </w:p>
    <w:p w:rsidR="009F5CF7" w:rsidRPr="006467D3" w:rsidRDefault="009F5CF7" w:rsidP="009F5CF7">
      <w:pPr>
        <w:ind w:firstLine="709"/>
        <w:jc w:val="both"/>
        <w:rPr>
          <w:sz w:val="28"/>
          <w:szCs w:val="28"/>
        </w:rPr>
      </w:pPr>
    </w:p>
    <w:p w:rsidR="009F5CF7" w:rsidRPr="006467D3" w:rsidRDefault="009F5CF7" w:rsidP="00907018">
      <w:pPr>
        <w:jc w:val="both"/>
        <w:rPr>
          <w:sz w:val="28"/>
          <w:szCs w:val="28"/>
        </w:rPr>
      </w:pPr>
    </w:p>
    <w:p w:rsidR="009F5CF7" w:rsidRPr="006467D3" w:rsidRDefault="009F5CF7" w:rsidP="009F5CF7">
      <w:pPr>
        <w:ind w:firstLine="709"/>
        <w:jc w:val="both"/>
        <w:rPr>
          <w:sz w:val="28"/>
          <w:szCs w:val="28"/>
        </w:rPr>
      </w:pPr>
    </w:p>
    <w:p w:rsidR="009F5CF7" w:rsidRPr="006467D3" w:rsidRDefault="009F5CF7" w:rsidP="009F5CF7">
      <w:pPr>
        <w:ind w:firstLine="709"/>
        <w:jc w:val="both"/>
        <w:rPr>
          <w:sz w:val="28"/>
          <w:szCs w:val="28"/>
        </w:rPr>
      </w:pPr>
    </w:p>
    <w:p w:rsidR="00485672" w:rsidRDefault="006467D3" w:rsidP="00907018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r w:rsidR="00907018" w:rsidRPr="006467D3">
        <w:rPr>
          <w:sz w:val="28"/>
          <w:szCs w:val="28"/>
        </w:rPr>
        <w:t xml:space="preserve"> </w:t>
      </w:r>
      <w:proofErr w:type="spellStart"/>
      <w:r w:rsidR="00E718D2">
        <w:rPr>
          <w:sz w:val="28"/>
          <w:szCs w:val="28"/>
        </w:rPr>
        <w:t>Мугунского</w:t>
      </w:r>
      <w:proofErr w:type="spellEnd"/>
    </w:p>
    <w:p w:rsidR="008E460D" w:rsidRPr="009F5CF7" w:rsidRDefault="00485672" w:rsidP="00907018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</w:t>
      </w:r>
      <w:r w:rsidR="006467D3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6467D3">
        <w:rPr>
          <w:sz w:val="28"/>
          <w:szCs w:val="28"/>
        </w:rPr>
        <w:t xml:space="preserve">                     </w:t>
      </w:r>
      <w:r w:rsidR="00E718D2">
        <w:rPr>
          <w:sz w:val="28"/>
          <w:szCs w:val="28"/>
        </w:rPr>
        <w:t>В.Н.Кучеров</w:t>
      </w:r>
    </w:p>
    <w:sectPr w:rsidR="008E460D" w:rsidRPr="009F5CF7" w:rsidSect="00B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CF7"/>
    <w:rsid w:val="0003378A"/>
    <w:rsid w:val="0010546B"/>
    <w:rsid w:val="0011603A"/>
    <w:rsid w:val="001842A7"/>
    <w:rsid w:val="00186796"/>
    <w:rsid w:val="0019202C"/>
    <w:rsid w:val="00216CF6"/>
    <w:rsid w:val="00265059"/>
    <w:rsid w:val="00351031"/>
    <w:rsid w:val="0037577E"/>
    <w:rsid w:val="00485672"/>
    <w:rsid w:val="005643FF"/>
    <w:rsid w:val="00612E25"/>
    <w:rsid w:val="0062357F"/>
    <w:rsid w:val="006467D3"/>
    <w:rsid w:val="0074251A"/>
    <w:rsid w:val="00851BBD"/>
    <w:rsid w:val="008B06B7"/>
    <w:rsid w:val="00907018"/>
    <w:rsid w:val="00982DE4"/>
    <w:rsid w:val="00993937"/>
    <w:rsid w:val="009D6855"/>
    <w:rsid w:val="009F5CF7"/>
    <w:rsid w:val="00AB2281"/>
    <w:rsid w:val="00B10214"/>
    <w:rsid w:val="00B66D3B"/>
    <w:rsid w:val="00C305CC"/>
    <w:rsid w:val="00C555BB"/>
    <w:rsid w:val="00CB4C8E"/>
    <w:rsid w:val="00CD5705"/>
    <w:rsid w:val="00D10A07"/>
    <w:rsid w:val="00D17DF6"/>
    <w:rsid w:val="00E1520C"/>
    <w:rsid w:val="00E718D2"/>
    <w:rsid w:val="00F303AE"/>
    <w:rsid w:val="00F73F3C"/>
    <w:rsid w:val="00F86B70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B3EB"/>
  <w15:docId w15:val="{5E77D8F9-86C1-441B-8ECE-8DBCDF1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C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CF7"/>
    <w:pPr>
      <w:spacing w:before="100" w:beforeAutospacing="1" w:after="100" w:afterAutospacing="1"/>
    </w:pPr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F5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5C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92">
    <w:name w:val="Основной текст (7) + 92"/>
    <w:aliases w:val="5 pt8,Полужирный6,Интервал 0 pt5"/>
    <w:rsid w:val="009F5CF7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customStyle="1" w:styleId="a5">
    <w:name w:val="Шапка (герб)"/>
    <w:basedOn w:val="a"/>
    <w:rsid w:val="009F5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C30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19202C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202C"/>
    <w:pPr>
      <w:shd w:val="clear" w:color="auto" w:fill="FFFFFF"/>
      <w:spacing w:after="300" w:line="0" w:lineRule="atLeast"/>
      <w:jc w:val="center"/>
    </w:pPr>
    <w:rPr>
      <w:spacing w:val="10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1920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7D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51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0849.0/" TargetMode="External"/><Relationship Id="rId5" Type="http://schemas.openxmlformats.org/officeDocument/2006/relationships/hyperlink" Target="https://export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21</cp:revision>
  <cp:lastPrinted>2019-10-21T00:32:00Z</cp:lastPrinted>
  <dcterms:created xsi:type="dcterms:W3CDTF">2017-12-25T08:08:00Z</dcterms:created>
  <dcterms:modified xsi:type="dcterms:W3CDTF">2019-10-21T00:33:00Z</dcterms:modified>
</cp:coreProperties>
</file>