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10" w:rsidRDefault="009D4510" w:rsidP="0056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617014" wp14:editId="73159311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10" w:rsidRDefault="009D4510" w:rsidP="00562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10" w:rsidRDefault="009D4510" w:rsidP="00562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10" w:rsidRDefault="009D4510" w:rsidP="00562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10" w:rsidRDefault="009D4510" w:rsidP="00562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52" w:rsidRPr="00562910" w:rsidRDefault="00725F52" w:rsidP="0056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0">
        <w:rPr>
          <w:rFonts w:ascii="Times New Roman" w:hAnsi="Times New Roman" w:cs="Times New Roman"/>
          <w:b/>
          <w:sz w:val="28"/>
          <w:szCs w:val="28"/>
        </w:rPr>
        <w:t xml:space="preserve">Сформирован перечень объектов недвижимости </w:t>
      </w:r>
      <w:proofErr w:type="spellStart"/>
      <w:r w:rsidRPr="00562910">
        <w:rPr>
          <w:rFonts w:ascii="Times New Roman" w:hAnsi="Times New Roman" w:cs="Times New Roman"/>
          <w:b/>
          <w:sz w:val="28"/>
          <w:szCs w:val="28"/>
        </w:rPr>
        <w:t>промплощадки</w:t>
      </w:r>
      <w:proofErr w:type="spellEnd"/>
      <w:r w:rsidRPr="00562910">
        <w:rPr>
          <w:rFonts w:ascii="Times New Roman" w:hAnsi="Times New Roman" w:cs="Times New Roman"/>
          <w:b/>
          <w:sz w:val="28"/>
          <w:szCs w:val="28"/>
        </w:rPr>
        <w:t xml:space="preserve"> БЦБК</w:t>
      </w:r>
    </w:p>
    <w:p w:rsidR="0068669B" w:rsidRPr="00033A2A" w:rsidRDefault="00496076" w:rsidP="00EC2CB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продолжает работу с «проблемными» объектами, </w:t>
      </w:r>
      <w:r w:rsidR="00033A2A"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 принимаются меры по устранению накопленного вреда окружающей среде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2910">
        <w:rPr>
          <w:rFonts w:ascii="Times New Roman" w:hAnsi="Times New Roman" w:cs="Times New Roman"/>
          <w:sz w:val="28"/>
          <w:szCs w:val="28"/>
        </w:rPr>
        <w:t xml:space="preserve">Так </w:t>
      </w:r>
      <w:r w:rsidR="00D52F02">
        <w:rPr>
          <w:rFonts w:ascii="Times New Roman" w:hAnsi="Times New Roman" w:cs="Times New Roman"/>
          <w:sz w:val="28"/>
          <w:szCs w:val="28"/>
        </w:rPr>
        <w:t>по</w:t>
      </w:r>
      <w:r w:rsidRPr="00562910">
        <w:rPr>
          <w:rFonts w:ascii="Times New Roman" w:hAnsi="Times New Roman" w:cs="Times New Roman"/>
          <w:sz w:val="28"/>
          <w:szCs w:val="28"/>
        </w:rPr>
        <w:t xml:space="preserve"> недвижимости, расположенной на территории промышленной площадки Байкальского целлюлозно-бумажного комбината</w:t>
      </w:r>
      <w:r w:rsidR="00E274B4" w:rsidRPr="00562910">
        <w:rPr>
          <w:rFonts w:ascii="Times New Roman" w:hAnsi="Times New Roman" w:cs="Times New Roman"/>
          <w:sz w:val="28"/>
          <w:szCs w:val="28"/>
        </w:rPr>
        <w:t>,</w:t>
      </w:r>
      <w:r w:rsidRPr="00562910">
        <w:rPr>
          <w:rFonts w:ascii="Times New Roman" w:hAnsi="Times New Roman" w:cs="Times New Roman"/>
          <w:sz w:val="28"/>
          <w:szCs w:val="28"/>
        </w:rPr>
        <w:t xml:space="preserve"> ведомство</w:t>
      </w:r>
      <w:r w:rsidR="0068669B" w:rsidRPr="00562910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CB7CCA" w:rsidRPr="00562910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68669B" w:rsidRPr="0056291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274B4" w:rsidRPr="00562910">
        <w:rPr>
          <w:rFonts w:ascii="Times New Roman" w:hAnsi="Times New Roman" w:cs="Times New Roman"/>
          <w:sz w:val="28"/>
          <w:szCs w:val="28"/>
        </w:rPr>
        <w:t>по</w:t>
      </w:r>
      <w:r w:rsidR="0068669B" w:rsidRPr="0056291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E274B4" w:rsidRPr="00562910">
        <w:rPr>
          <w:rFonts w:ascii="Times New Roman" w:hAnsi="Times New Roman" w:cs="Times New Roman"/>
          <w:sz w:val="28"/>
          <w:szCs w:val="28"/>
        </w:rPr>
        <w:t>ому</w:t>
      </w:r>
      <w:r w:rsidR="0068669B" w:rsidRPr="00562910">
        <w:rPr>
          <w:rFonts w:ascii="Times New Roman" w:hAnsi="Times New Roman" w:cs="Times New Roman"/>
          <w:sz w:val="28"/>
          <w:szCs w:val="28"/>
        </w:rPr>
        <w:t xml:space="preserve"> учет</w:t>
      </w:r>
      <w:r w:rsidR="00E274B4" w:rsidRPr="00562910">
        <w:rPr>
          <w:rFonts w:ascii="Times New Roman" w:hAnsi="Times New Roman" w:cs="Times New Roman"/>
          <w:sz w:val="28"/>
          <w:szCs w:val="28"/>
        </w:rPr>
        <w:t xml:space="preserve">у и </w:t>
      </w:r>
      <w:r w:rsidR="0068669B" w:rsidRPr="00562910">
        <w:rPr>
          <w:rFonts w:ascii="Times New Roman" w:hAnsi="Times New Roman" w:cs="Times New Roman"/>
          <w:sz w:val="28"/>
          <w:szCs w:val="28"/>
        </w:rPr>
        <w:t>регистраци</w:t>
      </w:r>
      <w:r w:rsidR="00E274B4" w:rsidRPr="00562910">
        <w:rPr>
          <w:rFonts w:ascii="Times New Roman" w:hAnsi="Times New Roman" w:cs="Times New Roman"/>
          <w:sz w:val="28"/>
          <w:szCs w:val="28"/>
        </w:rPr>
        <w:t xml:space="preserve">и прав, </w:t>
      </w:r>
      <w:r w:rsidR="0068669B" w:rsidRPr="00562910">
        <w:rPr>
          <w:rFonts w:ascii="Times New Roman" w:hAnsi="Times New Roman" w:cs="Times New Roman"/>
          <w:sz w:val="28"/>
          <w:szCs w:val="28"/>
        </w:rPr>
        <w:t>землеустройств</w:t>
      </w:r>
      <w:r w:rsidR="00E274B4" w:rsidRPr="00562910">
        <w:rPr>
          <w:rFonts w:ascii="Times New Roman" w:hAnsi="Times New Roman" w:cs="Times New Roman"/>
          <w:sz w:val="28"/>
          <w:szCs w:val="28"/>
        </w:rPr>
        <w:t>у и земельному</w:t>
      </w:r>
      <w:r w:rsidR="0068669B" w:rsidRPr="00562910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274B4" w:rsidRPr="00562910">
        <w:rPr>
          <w:rFonts w:ascii="Times New Roman" w:hAnsi="Times New Roman" w:cs="Times New Roman"/>
          <w:sz w:val="28"/>
          <w:szCs w:val="28"/>
        </w:rPr>
        <w:t xml:space="preserve">у, а также осуществляет </w:t>
      </w:r>
      <w:r w:rsidR="0068669B" w:rsidRPr="00562910">
        <w:rPr>
          <w:rFonts w:ascii="Times New Roman" w:hAnsi="Times New Roman" w:cs="Times New Roman"/>
          <w:sz w:val="28"/>
          <w:szCs w:val="28"/>
        </w:rPr>
        <w:t>надзор за арбитражными управляющими.</w:t>
      </w:r>
    </w:p>
    <w:p w:rsidR="00CB7CCA" w:rsidRPr="00562910" w:rsidRDefault="00CB7CCA" w:rsidP="00E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91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B3A1E">
        <w:rPr>
          <w:rFonts w:ascii="Times New Roman" w:hAnsi="Times New Roman" w:cs="Times New Roman"/>
          <w:sz w:val="28"/>
          <w:szCs w:val="28"/>
        </w:rPr>
        <w:t>составлены</w:t>
      </w:r>
      <w:r w:rsidR="00CE0331">
        <w:rPr>
          <w:rFonts w:ascii="Times New Roman" w:hAnsi="Times New Roman" w:cs="Times New Roman"/>
          <w:sz w:val="28"/>
          <w:szCs w:val="28"/>
        </w:rPr>
        <w:t xml:space="preserve"> списки</w:t>
      </w:r>
      <w:r w:rsidRPr="0056291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52F02">
        <w:rPr>
          <w:rFonts w:ascii="Times New Roman" w:hAnsi="Times New Roman" w:cs="Times New Roman"/>
          <w:sz w:val="28"/>
          <w:szCs w:val="28"/>
        </w:rPr>
        <w:t xml:space="preserve"> и</w:t>
      </w:r>
      <w:r w:rsidRPr="0056291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(зданий</w:t>
      </w:r>
      <w:r w:rsidR="007B7089" w:rsidRPr="00562910">
        <w:rPr>
          <w:rFonts w:ascii="Times New Roman" w:hAnsi="Times New Roman" w:cs="Times New Roman"/>
          <w:sz w:val="28"/>
          <w:szCs w:val="28"/>
        </w:rPr>
        <w:t xml:space="preserve"> и </w:t>
      </w:r>
      <w:r w:rsidRPr="00562910">
        <w:rPr>
          <w:rFonts w:ascii="Times New Roman" w:hAnsi="Times New Roman" w:cs="Times New Roman"/>
          <w:sz w:val="28"/>
          <w:szCs w:val="28"/>
        </w:rPr>
        <w:t>сооружений</w:t>
      </w:r>
      <w:r w:rsidR="00B94416">
        <w:rPr>
          <w:rFonts w:ascii="Times New Roman" w:hAnsi="Times New Roman" w:cs="Times New Roman"/>
          <w:sz w:val="28"/>
          <w:szCs w:val="28"/>
        </w:rPr>
        <w:t>)</w:t>
      </w:r>
      <w:r w:rsidR="00B94416" w:rsidRPr="00B9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266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AE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065">
        <w:rPr>
          <w:rFonts w:ascii="Times New Roman" w:hAnsi="Times New Roman" w:cs="Times New Roman"/>
          <w:sz w:val="28"/>
          <w:szCs w:val="28"/>
        </w:rPr>
        <w:t>БЦБК</w:t>
      </w:r>
      <w:proofErr w:type="gramEnd"/>
      <w:r w:rsidR="00E01065">
        <w:rPr>
          <w:rFonts w:ascii="Times New Roman" w:hAnsi="Times New Roman" w:cs="Times New Roman"/>
          <w:sz w:val="28"/>
          <w:szCs w:val="28"/>
        </w:rPr>
        <w:t xml:space="preserve"> </w:t>
      </w:r>
      <w:r w:rsidR="00B4452A">
        <w:rPr>
          <w:rFonts w:ascii="Times New Roman" w:hAnsi="Times New Roman" w:cs="Times New Roman"/>
          <w:sz w:val="28"/>
          <w:szCs w:val="28"/>
        </w:rPr>
        <w:t>по</w:t>
      </w:r>
      <w:r w:rsidR="00B94416" w:rsidRPr="00562910">
        <w:rPr>
          <w:rFonts w:ascii="Times New Roman" w:hAnsi="Times New Roman" w:cs="Times New Roman"/>
          <w:sz w:val="28"/>
          <w:szCs w:val="28"/>
        </w:rPr>
        <w:t xml:space="preserve"> сведениям Е</w:t>
      </w:r>
      <w:r w:rsidR="00B94416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562910">
        <w:rPr>
          <w:rFonts w:ascii="Times New Roman" w:hAnsi="Times New Roman" w:cs="Times New Roman"/>
          <w:sz w:val="28"/>
          <w:szCs w:val="28"/>
        </w:rPr>
        <w:t xml:space="preserve">. Объекты нанесены на </w:t>
      </w:r>
      <w:r w:rsidR="00D654BE" w:rsidRPr="00562910">
        <w:rPr>
          <w:rFonts w:ascii="Times New Roman" w:hAnsi="Times New Roman" w:cs="Times New Roman"/>
          <w:sz w:val="28"/>
          <w:szCs w:val="28"/>
        </w:rPr>
        <w:t>карту</w:t>
      </w:r>
      <w:r w:rsidRPr="00562910">
        <w:rPr>
          <w:rFonts w:ascii="Times New Roman" w:hAnsi="Times New Roman" w:cs="Times New Roman"/>
          <w:sz w:val="28"/>
          <w:szCs w:val="28"/>
        </w:rPr>
        <w:t xml:space="preserve"> в электронном виде. Проанализированы и сгруппированы собственники недвижимости на </w:t>
      </w:r>
      <w:r w:rsidR="00811486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562910">
        <w:rPr>
          <w:rFonts w:ascii="Times New Roman" w:hAnsi="Times New Roman" w:cs="Times New Roman"/>
          <w:sz w:val="28"/>
          <w:szCs w:val="28"/>
        </w:rPr>
        <w:t xml:space="preserve">территории. </w:t>
      </w:r>
      <w:r w:rsidR="00A50B1B">
        <w:rPr>
          <w:rFonts w:ascii="Times New Roman" w:hAnsi="Times New Roman" w:cs="Times New Roman"/>
          <w:sz w:val="28"/>
          <w:szCs w:val="28"/>
        </w:rPr>
        <w:t>Данные</w:t>
      </w:r>
      <w:r w:rsidRPr="0056291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50B1B">
        <w:rPr>
          <w:rFonts w:ascii="Times New Roman" w:hAnsi="Times New Roman" w:cs="Times New Roman"/>
          <w:sz w:val="28"/>
          <w:szCs w:val="28"/>
        </w:rPr>
        <w:t xml:space="preserve">сопоставлены </w:t>
      </w:r>
      <w:r w:rsidRPr="00562910">
        <w:rPr>
          <w:rFonts w:ascii="Times New Roman" w:hAnsi="Times New Roman" w:cs="Times New Roman"/>
          <w:sz w:val="28"/>
          <w:szCs w:val="28"/>
        </w:rPr>
        <w:t xml:space="preserve">со сведениями Федеральной кадастровой палаты, </w:t>
      </w:r>
      <w:r w:rsidR="00D36B68" w:rsidRPr="00562910">
        <w:rPr>
          <w:rFonts w:ascii="Times New Roman" w:hAnsi="Times New Roman" w:cs="Times New Roman"/>
          <w:sz w:val="28"/>
          <w:szCs w:val="28"/>
        </w:rPr>
        <w:t>«</w:t>
      </w:r>
      <w:r w:rsidRPr="00562910">
        <w:rPr>
          <w:rFonts w:ascii="Times New Roman" w:hAnsi="Times New Roman" w:cs="Times New Roman"/>
          <w:sz w:val="28"/>
          <w:szCs w:val="28"/>
        </w:rPr>
        <w:t>ВЭБ Инжиниринг</w:t>
      </w:r>
      <w:r w:rsidR="00D36B68" w:rsidRPr="00562910">
        <w:rPr>
          <w:rFonts w:ascii="Times New Roman" w:hAnsi="Times New Roman" w:cs="Times New Roman"/>
          <w:sz w:val="28"/>
          <w:szCs w:val="28"/>
        </w:rPr>
        <w:t>»</w:t>
      </w:r>
      <w:r w:rsidR="00240F9F" w:rsidRPr="00562910">
        <w:rPr>
          <w:rFonts w:ascii="Times New Roman" w:hAnsi="Times New Roman" w:cs="Times New Roman"/>
          <w:sz w:val="28"/>
          <w:szCs w:val="28"/>
        </w:rPr>
        <w:t xml:space="preserve"> и</w:t>
      </w:r>
      <w:r w:rsidRPr="00562910">
        <w:rPr>
          <w:rFonts w:ascii="Times New Roman" w:hAnsi="Times New Roman" w:cs="Times New Roman"/>
          <w:sz w:val="28"/>
          <w:szCs w:val="28"/>
        </w:rPr>
        <w:t xml:space="preserve"> администрации Байкаль</w:t>
      </w:r>
      <w:r w:rsidR="005E60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910">
        <w:rPr>
          <w:rFonts w:ascii="Times New Roman" w:hAnsi="Times New Roman" w:cs="Times New Roman"/>
          <w:sz w:val="28"/>
          <w:szCs w:val="28"/>
        </w:rPr>
        <w:t>кого городского поселения.</w:t>
      </w:r>
    </w:p>
    <w:p w:rsidR="004B3BE6" w:rsidRPr="00562910" w:rsidRDefault="00794AD4" w:rsidP="00E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БЦБК </w:t>
      </w:r>
      <w:r w:rsidR="00C02D76" w:rsidRPr="00562910">
        <w:rPr>
          <w:rFonts w:ascii="Times New Roman" w:hAnsi="Times New Roman" w:cs="Times New Roman"/>
          <w:sz w:val="28"/>
          <w:szCs w:val="28"/>
        </w:rPr>
        <w:t>только начинается</w:t>
      </w:r>
      <w:r w:rsidR="00DC0633" w:rsidRPr="00562910">
        <w:rPr>
          <w:rFonts w:ascii="Times New Roman" w:hAnsi="Times New Roman" w:cs="Times New Roman"/>
          <w:sz w:val="28"/>
          <w:szCs w:val="28"/>
        </w:rPr>
        <w:t xml:space="preserve">, </w:t>
      </w:r>
      <w:r w:rsidR="00B94416">
        <w:rPr>
          <w:rFonts w:ascii="Times New Roman" w:hAnsi="Times New Roman" w:cs="Times New Roman"/>
          <w:sz w:val="28"/>
          <w:szCs w:val="28"/>
        </w:rPr>
        <w:t xml:space="preserve">- </w:t>
      </w:r>
      <w:r w:rsidR="00DC0633" w:rsidRPr="00562910">
        <w:rPr>
          <w:rFonts w:ascii="Times New Roman" w:hAnsi="Times New Roman" w:cs="Times New Roman"/>
          <w:sz w:val="28"/>
          <w:szCs w:val="28"/>
        </w:rPr>
        <w:t xml:space="preserve">отметил руководитель Управления </w:t>
      </w:r>
      <w:proofErr w:type="spellStart"/>
      <w:r w:rsidR="00992D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2D06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DC0633" w:rsidRPr="00562910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DC0633" w:rsidRPr="00562910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DC0633" w:rsidRPr="00562910">
        <w:rPr>
          <w:rFonts w:ascii="Times New Roman" w:hAnsi="Times New Roman" w:cs="Times New Roman"/>
          <w:sz w:val="28"/>
          <w:szCs w:val="28"/>
        </w:rPr>
        <w:t xml:space="preserve">. - </w:t>
      </w:r>
      <w:r w:rsidR="00C02D76" w:rsidRPr="00562910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7B0DAD">
        <w:rPr>
          <w:rFonts w:ascii="Times New Roman" w:hAnsi="Times New Roman" w:cs="Times New Roman"/>
          <w:sz w:val="28"/>
          <w:szCs w:val="28"/>
        </w:rPr>
        <w:t>процесс</w:t>
      </w:r>
      <w:r w:rsidR="00C02D76" w:rsidRPr="00562910">
        <w:rPr>
          <w:rFonts w:ascii="Times New Roman" w:hAnsi="Times New Roman" w:cs="Times New Roman"/>
          <w:sz w:val="28"/>
          <w:szCs w:val="28"/>
        </w:rPr>
        <w:t xml:space="preserve"> практически аналогичен </w:t>
      </w:r>
      <w:r w:rsidR="00C62E8E">
        <w:rPr>
          <w:rFonts w:ascii="Times New Roman" w:hAnsi="Times New Roman" w:cs="Times New Roman"/>
          <w:sz w:val="28"/>
          <w:szCs w:val="28"/>
        </w:rPr>
        <w:t>происходящему с</w:t>
      </w:r>
      <w:r w:rsidR="00C02D76" w:rsidRPr="00562910">
        <w:rPr>
          <w:rFonts w:ascii="Times New Roman" w:hAnsi="Times New Roman" w:cs="Times New Roman"/>
          <w:sz w:val="28"/>
          <w:szCs w:val="28"/>
        </w:rPr>
        <w:t xml:space="preserve"> </w:t>
      </w:r>
      <w:r w:rsidR="005C3EE4" w:rsidRPr="005629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2D76" w:rsidRPr="00562910">
        <w:rPr>
          <w:rFonts w:ascii="Times New Roman" w:hAnsi="Times New Roman" w:cs="Times New Roman"/>
          <w:sz w:val="28"/>
          <w:szCs w:val="28"/>
        </w:rPr>
        <w:t>Усольехимпром</w:t>
      </w:r>
      <w:r w:rsidR="00C62E8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C3EE4" w:rsidRPr="00562910">
        <w:rPr>
          <w:rFonts w:ascii="Times New Roman" w:hAnsi="Times New Roman" w:cs="Times New Roman"/>
          <w:sz w:val="28"/>
          <w:szCs w:val="28"/>
        </w:rPr>
        <w:t>»</w:t>
      </w:r>
      <w:r w:rsidR="00C02D76" w:rsidRPr="00562910">
        <w:rPr>
          <w:rFonts w:ascii="Times New Roman" w:hAnsi="Times New Roman" w:cs="Times New Roman"/>
          <w:sz w:val="28"/>
          <w:szCs w:val="28"/>
        </w:rPr>
        <w:t>, поэтому выработа</w:t>
      </w:r>
      <w:r w:rsidR="007B0DAD">
        <w:rPr>
          <w:rFonts w:ascii="Times New Roman" w:hAnsi="Times New Roman" w:cs="Times New Roman"/>
          <w:sz w:val="28"/>
          <w:szCs w:val="28"/>
        </w:rPr>
        <w:t>н</w:t>
      </w:r>
      <w:r w:rsidR="00C02D76" w:rsidRPr="00562910">
        <w:rPr>
          <w:rFonts w:ascii="Times New Roman" w:hAnsi="Times New Roman" w:cs="Times New Roman"/>
          <w:sz w:val="28"/>
          <w:szCs w:val="28"/>
        </w:rPr>
        <w:t xml:space="preserve"> единообразный и системный подход. </w:t>
      </w:r>
      <w:r w:rsidR="00BB4630" w:rsidRPr="0056291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7B0DAD">
        <w:rPr>
          <w:rFonts w:ascii="Times New Roman" w:hAnsi="Times New Roman" w:cs="Times New Roman"/>
          <w:sz w:val="28"/>
          <w:szCs w:val="28"/>
        </w:rPr>
        <w:t xml:space="preserve">нами </w:t>
      </w:r>
      <w:r w:rsidR="00BB4630" w:rsidRPr="00562910">
        <w:rPr>
          <w:rFonts w:ascii="Times New Roman" w:hAnsi="Times New Roman" w:cs="Times New Roman"/>
          <w:sz w:val="28"/>
          <w:szCs w:val="28"/>
        </w:rPr>
        <w:t xml:space="preserve">сформирован перечень объектов недвижимости </w:t>
      </w:r>
      <w:proofErr w:type="spellStart"/>
      <w:r w:rsidR="00BB4630" w:rsidRPr="00562910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515950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="005C7E7A">
        <w:rPr>
          <w:rFonts w:ascii="Times New Roman" w:hAnsi="Times New Roman" w:cs="Times New Roman"/>
          <w:sz w:val="28"/>
          <w:szCs w:val="28"/>
        </w:rPr>
        <w:t>последуют дальнейшие действия со стороны</w:t>
      </w:r>
      <w:r w:rsidR="00515950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5C7E7A">
        <w:rPr>
          <w:rFonts w:ascii="Times New Roman" w:hAnsi="Times New Roman" w:cs="Times New Roman"/>
          <w:sz w:val="28"/>
          <w:szCs w:val="28"/>
        </w:rPr>
        <w:t>х структур</w:t>
      </w:r>
      <w:r w:rsidR="00BB4630" w:rsidRPr="00562910">
        <w:rPr>
          <w:rFonts w:ascii="Times New Roman" w:hAnsi="Times New Roman" w:cs="Times New Roman"/>
          <w:sz w:val="28"/>
          <w:szCs w:val="28"/>
        </w:rPr>
        <w:t>.</w:t>
      </w:r>
      <w:r w:rsidR="00C77323">
        <w:rPr>
          <w:rFonts w:ascii="Times New Roman" w:hAnsi="Times New Roman" w:cs="Times New Roman"/>
          <w:sz w:val="28"/>
          <w:szCs w:val="28"/>
        </w:rPr>
        <w:t xml:space="preserve"> Если будет поступать новая информация – мы </w:t>
      </w:r>
      <w:r w:rsidR="005C5324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C77323">
        <w:rPr>
          <w:rFonts w:ascii="Times New Roman" w:hAnsi="Times New Roman" w:cs="Times New Roman"/>
          <w:sz w:val="28"/>
          <w:szCs w:val="28"/>
        </w:rPr>
        <w:t xml:space="preserve">внесем </w:t>
      </w:r>
      <w:r w:rsidR="006A45B3">
        <w:rPr>
          <w:rFonts w:ascii="Times New Roman" w:hAnsi="Times New Roman" w:cs="Times New Roman"/>
          <w:sz w:val="28"/>
          <w:szCs w:val="28"/>
        </w:rPr>
        <w:t>необходимые</w:t>
      </w:r>
      <w:r w:rsidR="00C77323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E274B4" w:rsidRPr="00562910" w:rsidRDefault="00BB4630" w:rsidP="00E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910">
        <w:rPr>
          <w:rFonts w:ascii="Times New Roman" w:hAnsi="Times New Roman" w:cs="Times New Roman"/>
          <w:sz w:val="28"/>
          <w:szCs w:val="28"/>
        </w:rPr>
        <w:t>Так</w:t>
      </w:r>
      <w:r w:rsidR="005D2521">
        <w:rPr>
          <w:rFonts w:ascii="Times New Roman" w:hAnsi="Times New Roman" w:cs="Times New Roman"/>
          <w:sz w:val="28"/>
          <w:szCs w:val="28"/>
        </w:rPr>
        <w:t>,</w:t>
      </w:r>
      <w:r w:rsidR="006208F8">
        <w:rPr>
          <w:rFonts w:ascii="Times New Roman" w:hAnsi="Times New Roman" w:cs="Times New Roman"/>
          <w:sz w:val="28"/>
          <w:szCs w:val="28"/>
        </w:rPr>
        <w:t xml:space="preserve"> согласно подготовленному </w:t>
      </w:r>
      <w:r w:rsidR="0043612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208F8">
        <w:rPr>
          <w:rFonts w:ascii="Times New Roman" w:hAnsi="Times New Roman" w:cs="Times New Roman"/>
          <w:sz w:val="28"/>
          <w:szCs w:val="28"/>
        </w:rPr>
        <w:t>перечню</w:t>
      </w:r>
      <w:r w:rsidR="005D2521">
        <w:rPr>
          <w:rFonts w:ascii="Times New Roman" w:hAnsi="Times New Roman" w:cs="Times New Roman"/>
          <w:sz w:val="28"/>
          <w:szCs w:val="28"/>
        </w:rPr>
        <w:t>,</w:t>
      </w:r>
      <w:r w:rsidRPr="0056291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3612D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43612D">
        <w:rPr>
          <w:rFonts w:ascii="Times New Roman" w:hAnsi="Times New Roman" w:cs="Times New Roman"/>
          <w:sz w:val="28"/>
          <w:szCs w:val="28"/>
        </w:rPr>
        <w:t xml:space="preserve"> </w:t>
      </w:r>
      <w:r w:rsidRPr="00562910">
        <w:rPr>
          <w:rFonts w:ascii="Times New Roman" w:hAnsi="Times New Roman" w:cs="Times New Roman"/>
          <w:sz w:val="28"/>
          <w:szCs w:val="28"/>
        </w:rPr>
        <w:t>БЦБК сейчас расположено 120 земельных участков. Из них в</w:t>
      </w:r>
      <w:r w:rsidR="006208F8">
        <w:rPr>
          <w:rFonts w:ascii="Times New Roman" w:hAnsi="Times New Roman" w:cs="Times New Roman"/>
          <w:sz w:val="28"/>
          <w:szCs w:val="28"/>
        </w:rPr>
        <w:t xml:space="preserve"> федеральной собственности </w:t>
      </w:r>
      <w:r w:rsidRPr="00562910">
        <w:rPr>
          <w:rFonts w:ascii="Times New Roman" w:hAnsi="Times New Roman" w:cs="Times New Roman"/>
          <w:sz w:val="28"/>
          <w:szCs w:val="28"/>
        </w:rPr>
        <w:t xml:space="preserve">находятся 8 </w:t>
      </w:r>
      <w:r w:rsidR="00EA3195" w:rsidRPr="00562910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A50CB2">
        <w:rPr>
          <w:rFonts w:ascii="Times New Roman" w:hAnsi="Times New Roman" w:cs="Times New Roman"/>
          <w:sz w:val="28"/>
          <w:szCs w:val="28"/>
        </w:rPr>
        <w:t xml:space="preserve">в </w:t>
      </w:r>
      <w:r w:rsidR="00EA3195" w:rsidRPr="00562910">
        <w:rPr>
          <w:rFonts w:ascii="Times New Roman" w:hAnsi="Times New Roman" w:cs="Times New Roman"/>
          <w:sz w:val="28"/>
          <w:szCs w:val="28"/>
        </w:rPr>
        <w:t>собственности</w:t>
      </w:r>
      <w:r w:rsidRPr="00562910">
        <w:rPr>
          <w:rFonts w:ascii="Times New Roman" w:hAnsi="Times New Roman" w:cs="Times New Roman"/>
          <w:sz w:val="28"/>
          <w:szCs w:val="28"/>
        </w:rPr>
        <w:t xml:space="preserve"> Иркутской области – </w:t>
      </w:r>
      <w:r w:rsidR="00A50CB2" w:rsidRPr="00562910">
        <w:rPr>
          <w:rFonts w:ascii="Times New Roman" w:hAnsi="Times New Roman" w:cs="Times New Roman"/>
          <w:sz w:val="28"/>
          <w:szCs w:val="28"/>
        </w:rPr>
        <w:t xml:space="preserve">12, </w:t>
      </w:r>
      <w:r w:rsidR="00A50CB2">
        <w:rPr>
          <w:rFonts w:ascii="Times New Roman" w:hAnsi="Times New Roman" w:cs="Times New Roman"/>
          <w:sz w:val="28"/>
          <w:szCs w:val="28"/>
        </w:rPr>
        <w:t xml:space="preserve">в </w:t>
      </w:r>
      <w:r w:rsidR="00A50CB2" w:rsidRPr="00562910">
        <w:rPr>
          <w:rFonts w:ascii="Times New Roman" w:hAnsi="Times New Roman" w:cs="Times New Roman"/>
          <w:sz w:val="28"/>
          <w:szCs w:val="28"/>
        </w:rPr>
        <w:t>муниципальной</w:t>
      </w:r>
      <w:r w:rsidRPr="0056291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56291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562910">
        <w:rPr>
          <w:rFonts w:ascii="Times New Roman" w:hAnsi="Times New Roman" w:cs="Times New Roman"/>
          <w:sz w:val="28"/>
          <w:szCs w:val="28"/>
        </w:rPr>
        <w:t>Слюдянск</w:t>
      </w:r>
      <w:r w:rsidR="00BB7C4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629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7C4F">
        <w:rPr>
          <w:rFonts w:ascii="Times New Roman" w:hAnsi="Times New Roman" w:cs="Times New Roman"/>
          <w:sz w:val="28"/>
          <w:szCs w:val="28"/>
        </w:rPr>
        <w:t>а</w:t>
      </w:r>
      <w:r w:rsidRPr="00562910">
        <w:rPr>
          <w:rFonts w:ascii="Times New Roman" w:hAnsi="Times New Roman" w:cs="Times New Roman"/>
          <w:sz w:val="28"/>
          <w:szCs w:val="28"/>
        </w:rPr>
        <w:t xml:space="preserve">) – 58, в частной собственности -14. </w:t>
      </w:r>
      <w:r w:rsidR="007B5F8B" w:rsidRPr="00562910">
        <w:rPr>
          <w:rFonts w:ascii="Times New Roman" w:hAnsi="Times New Roman" w:cs="Times New Roman"/>
          <w:sz w:val="28"/>
          <w:szCs w:val="28"/>
        </w:rPr>
        <w:t xml:space="preserve">На 28 участков права не оформлены. </w:t>
      </w:r>
    </w:p>
    <w:p w:rsidR="002D61E8" w:rsidRDefault="002D61E8" w:rsidP="00EC2C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910">
        <w:rPr>
          <w:rFonts w:ascii="Times New Roman" w:hAnsi="Times New Roman" w:cs="Times New Roman"/>
          <w:sz w:val="28"/>
          <w:szCs w:val="28"/>
        </w:rPr>
        <w:t>Кроме того,</w:t>
      </w:r>
      <w:r w:rsidR="007B5F8B" w:rsidRPr="00562910">
        <w:rPr>
          <w:rFonts w:ascii="Times New Roman" w:hAnsi="Times New Roman" w:cs="Times New Roman"/>
          <w:sz w:val="28"/>
          <w:szCs w:val="28"/>
        </w:rPr>
        <w:t xml:space="preserve"> в </w:t>
      </w:r>
      <w:r w:rsidR="00CF5094">
        <w:rPr>
          <w:rFonts w:ascii="Times New Roman" w:hAnsi="Times New Roman" w:cs="Times New Roman"/>
          <w:sz w:val="28"/>
          <w:szCs w:val="28"/>
        </w:rPr>
        <w:t xml:space="preserve">ЕГРН содержатся сведения о </w:t>
      </w:r>
      <w:r w:rsidR="007B5F8B" w:rsidRPr="00562910">
        <w:rPr>
          <w:rFonts w:ascii="Times New Roman" w:hAnsi="Times New Roman" w:cs="Times New Roman"/>
          <w:sz w:val="28"/>
          <w:szCs w:val="28"/>
        </w:rPr>
        <w:t>455 объект</w:t>
      </w:r>
      <w:r w:rsidR="00CF5094">
        <w:rPr>
          <w:rFonts w:ascii="Times New Roman" w:hAnsi="Times New Roman" w:cs="Times New Roman"/>
          <w:sz w:val="28"/>
          <w:szCs w:val="28"/>
        </w:rPr>
        <w:t>ах</w:t>
      </w:r>
      <w:r w:rsidR="007B5F8B" w:rsidRPr="0056291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F5094">
        <w:rPr>
          <w:rFonts w:ascii="Times New Roman" w:hAnsi="Times New Roman" w:cs="Times New Roman"/>
          <w:sz w:val="28"/>
          <w:szCs w:val="28"/>
        </w:rPr>
        <w:t>, расположенных</w:t>
      </w:r>
      <w:r w:rsidR="00CF5094" w:rsidRPr="00CF5094">
        <w:rPr>
          <w:rFonts w:ascii="Times New Roman" w:hAnsi="Times New Roman" w:cs="Times New Roman"/>
          <w:sz w:val="28"/>
          <w:szCs w:val="28"/>
        </w:rPr>
        <w:t xml:space="preserve"> </w:t>
      </w:r>
      <w:r w:rsidR="00CF5094">
        <w:rPr>
          <w:rFonts w:ascii="Times New Roman" w:hAnsi="Times New Roman" w:cs="Times New Roman"/>
          <w:sz w:val="28"/>
          <w:szCs w:val="28"/>
        </w:rPr>
        <w:t xml:space="preserve">в </w:t>
      </w:r>
      <w:r w:rsidR="00CF5094" w:rsidRPr="00562910">
        <w:rPr>
          <w:rFonts w:ascii="Times New Roman" w:hAnsi="Times New Roman" w:cs="Times New Roman"/>
          <w:sz w:val="28"/>
          <w:szCs w:val="28"/>
        </w:rPr>
        <w:t>указанной зоне</w:t>
      </w:r>
      <w:r w:rsidR="007B5F8B" w:rsidRPr="00562910">
        <w:rPr>
          <w:rFonts w:ascii="Times New Roman" w:hAnsi="Times New Roman" w:cs="Times New Roman"/>
          <w:sz w:val="28"/>
          <w:szCs w:val="28"/>
        </w:rPr>
        <w:t xml:space="preserve">. </w:t>
      </w:r>
      <w:r w:rsidR="00A93A49">
        <w:rPr>
          <w:rFonts w:ascii="Times New Roman" w:hAnsi="Times New Roman" w:cs="Times New Roman"/>
          <w:sz w:val="28"/>
          <w:szCs w:val="28"/>
        </w:rPr>
        <w:t xml:space="preserve">Так </w:t>
      </w:r>
      <w:r w:rsidR="007B2AFD">
        <w:rPr>
          <w:rFonts w:ascii="Times New Roman" w:hAnsi="Times New Roman" w:cs="Times New Roman"/>
          <w:sz w:val="28"/>
          <w:szCs w:val="28"/>
        </w:rPr>
        <w:t>п</w:t>
      </w:r>
      <w:r w:rsidRPr="00562910">
        <w:rPr>
          <w:rFonts w:ascii="Times New Roman" w:hAnsi="Times New Roman" w:cs="Times New Roman"/>
          <w:sz w:val="28"/>
          <w:szCs w:val="28"/>
          <w:shd w:val="clear" w:color="auto" w:fill="FFFFFF"/>
        </w:rPr>
        <w:t>рав</w:t>
      </w:r>
      <w:r w:rsidR="00325B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62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публичной собственности </w:t>
      </w:r>
      <w:r w:rsidR="00A93A49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7B2AFD">
        <w:rPr>
          <w:rFonts w:ascii="Times New Roman" w:hAnsi="Times New Roman" w:cs="Times New Roman"/>
          <w:sz w:val="28"/>
          <w:szCs w:val="28"/>
        </w:rPr>
        <w:t>на</w:t>
      </w:r>
      <w:r w:rsidR="007B5F8B" w:rsidRPr="00562910">
        <w:rPr>
          <w:rFonts w:ascii="Times New Roman" w:hAnsi="Times New Roman" w:cs="Times New Roman"/>
          <w:sz w:val="28"/>
          <w:szCs w:val="28"/>
        </w:rPr>
        <w:t xml:space="preserve"> </w:t>
      </w:r>
      <w:r w:rsidR="007B2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131 объект, </w:t>
      </w:r>
      <w:r w:rsidRPr="00562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частной собственности </w:t>
      </w:r>
      <w:r w:rsidR="007B2AF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84DE1" w:rsidRPr="00562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562910">
        <w:rPr>
          <w:rFonts w:ascii="Times New Roman" w:hAnsi="Times New Roman" w:cs="Times New Roman"/>
          <w:sz w:val="28"/>
          <w:szCs w:val="28"/>
          <w:shd w:val="clear" w:color="auto" w:fill="FFFFFF"/>
        </w:rPr>
        <w:t>304.</w:t>
      </w:r>
      <w:r w:rsidRPr="005629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11DC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5D7534" w:rsidRPr="005D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</w:t>
      </w:r>
      <w:r w:rsidR="005D753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D1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="005D7534" w:rsidRPr="005D753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не зарегистрированы.</w:t>
      </w:r>
    </w:p>
    <w:p w:rsidR="00B017CF" w:rsidRPr="00562910" w:rsidRDefault="00B017CF" w:rsidP="00E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510" w:rsidRPr="00FF786E" w:rsidRDefault="009D4510" w:rsidP="009D4510">
      <w:pPr>
        <w:rPr>
          <w:sz w:val="24"/>
          <w:szCs w:val="24"/>
        </w:rPr>
      </w:pPr>
      <w:r w:rsidRPr="00FF786E">
        <w:rPr>
          <w:sz w:val="24"/>
          <w:szCs w:val="24"/>
        </w:rPr>
        <w:t xml:space="preserve">При использовании информации ссылка на пресс-службу Управления </w:t>
      </w:r>
      <w:proofErr w:type="spellStart"/>
      <w:r w:rsidRPr="00FF786E">
        <w:rPr>
          <w:sz w:val="24"/>
          <w:szCs w:val="24"/>
        </w:rPr>
        <w:t>Росреестра</w:t>
      </w:r>
      <w:proofErr w:type="spellEnd"/>
      <w:r w:rsidRPr="00FF786E">
        <w:rPr>
          <w:sz w:val="24"/>
          <w:szCs w:val="24"/>
        </w:rPr>
        <w:t xml:space="preserve"> по Иркутской области обязательна </w:t>
      </w:r>
    </w:p>
    <w:p w:rsidR="0068669B" w:rsidRPr="00476DD8" w:rsidRDefault="006866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669B" w:rsidRPr="00476DD8" w:rsidSect="00B017C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D"/>
    <w:rsid w:val="00033A2A"/>
    <w:rsid w:val="000965F5"/>
    <w:rsid w:val="00240F9F"/>
    <w:rsid w:val="002C0517"/>
    <w:rsid w:val="002D61E8"/>
    <w:rsid w:val="00325B56"/>
    <w:rsid w:val="0043612D"/>
    <w:rsid w:val="00476DD8"/>
    <w:rsid w:val="00496076"/>
    <w:rsid w:val="004B3BE6"/>
    <w:rsid w:val="00515950"/>
    <w:rsid w:val="00530A47"/>
    <w:rsid w:val="00562910"/>
    <w:rsid w:val="005C3EE4"/>
    <w:rsid w:val="005C5324"/>
    <w:rsid w:val="005C7E7A"/>
    <w:rsid w:val="005D2521"/>
    <w:rsid w:val="005D7534"/>
    <w:rsid w:val="005E6013"/>
    <w:rsid w:val="006145B9"/>
    <w:rsid w:val="006208F8"/>
    <w:rsid w:val="00653571"/>
    <w:rsid w:val="006800EA"/>
    <w:rsid w:val="0068669B"/>
    <w:rsid w:val="00693AF0"/>
    <w:rsid w:val="006A4159"/>
    <w:rsid w:val="006A45B3"/>
    <w:rsid w:val="00702000"/>
    <w:rsid w:val="00725F52"/>
    <w:rsid w:val="00784DE1"/>
    <w:rsid w:val="00794AD4"/>
    <w:rsid w:val="007B0DAD"/>
    <w:rsid w:val="007B2AFD"/>
    <w:rsid w:val="007B5F8B"/>
    <w:rsid w:val="007B7089"/>
    <w:rsid w:val="007D7007"/>
    <w:rsid w:val="00811486"/>
    <w:rsid w:val="008C2B07"/>
    <w:rsid w:val="0091482E"/>
    <w:rsid w:val="009374A6"/>
    <w:rsid w:val="00982465"/>
    <w:rsid w:val="00992D06"/>
    <w:rsid w:val="009D4510"/>
    <w:rsid w:val="009E252E"/>
    <w:rsid w:val="00A50B1B"/>
    <w:rsid w:val="00A50CB2"/>
    <w:rsid w:val="00A93A49"/>
    <w:rsid w:val="00AE5266"/>
    <w:rsid w:val="00B017CF"/>
    <w:rsid w:val="00B075F7"/>
    <w:rsid w:val="00B10BDD"/>
    <w:rsid w:val="00B41CB5"/>
    <w:rsid w:val="00B4452A"/>
    <w:rsid w:val="00B44EDA"/>
    <w:rsid w:val="00B94416"/>
    <w:rsid w:val="00BA1511"/>
    <w:rsid w:val="00BB4630"/>
    <w:rsid w:val="00BB7C4F"/>
    <w:rsid w:val="00C02D76"/>
    <w:rsid w:val="00C62E8E"/>
    <w:rsid w:val="00C77323"/>
    <w:rsid w:val="00CB7CCA"/>
    <w:rsid w:val="00CE0331"/>
    <w:rsid w:val="00CF5094"/>
    <w:rsid w:val="00D11DC0"/>
    <w:rsid w:val="00D143A5"/>
    <w:rsid w:val="00D36B68"/>
    <w:rsid w:val="00D3796E"/>
    <w:rsid w:val="00D52F02"/>
    <w:rsid w:val="00D56051"/>
    <w:rsid w:val="00D654BE"/>
    <w:rsid w:val="00D8465F"/>
    <w:rsid w:val="00DC0633"/>
    <w:rsid w:val="00E01065"/>
    <w:rsid w:val="00E274B4"/>
    <w:rsid w:val="00E623BF"/>
    <w:rsid w:val="00E7337E"/>
    <w:rsid w:val="00EA3195"/>
    <w:rsid w:val="00EB3A1E"/>
    <w:rsid w:val="00EC2CB7"/>
    <w:rsid w:val="00E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C4D0"/>
  <w15:chartTrackingRefBased/>
  <w15:docId w15:val="{C88FF1CF-BE4B-4958-878F-8566A54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122</cp:revision>
  <cp:lastPrinted>2020-12-08T03:06:00Z</cp:lastPrinted>
  <dcterms:created xsi:type="dcterms:W3CDTF">2020-12-07T03:31:00Z</dcterms:created>
  <dcterms:modified xsi:type="dcterms:W3CDTF">2020-12-09T01:32:00Z</dcterms:modified>
</cp:coreProperties>
</file>