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1EA" w:rsidRDefault="002B71EA"/>
    <w:p w:rsidR="005879E0" w:rsidRPr="005879E0" w:rsidRDefault="005879E0" w:rsidP="005879E0">
      <w:pPr>
        <w:shd w:val="clear" w:color="auto" w:fill="FFFFFF"/>
        <w:spacing w:after="225" w:line="240" w:lineRule="auto"/>
        <w:jc w:val="center"/>
        <w:rPr>
          <w:rFonts w:ascii="Times New Roman" w:hAnsi="Times New Roman" w:cs="Times New Roman"/>
          <w:b/>
          <w:color w:val="FF0000"/>
          <w:sz w:val="32"/>
          <w:szCs w:val="32"/>
        </w:rPr>
      </w:pPr>
      <w:r w:rsidRPr="005879E0">
        <w:rPr>
          <w:rFonts w:ascii="Times New Roman" w:hAnsi="Times New Roman" w:cs="Times New Roman"/>
          <w:b/>
          <w:color w:val="FF0000"/>
          <w:sz w:val="32"/>
          <w:szCs w:val="32"/>
        </w:rPr>
        <w:t>Пожарная безопасность при наступлении низких температур</w:t>
      </w:r>
    </w:p>
    <w:p w:rsidR="005879E0" w:rsidRDefault="005879E0" w:rsidP="005879E0">
      <w:pPr>
        <w:shd w:val="clear" w:color="auto" w:fill="FFFFFF"/>
        <w:spacing w:after="0" w:line="240" w:lineRule="auto"/>
        <w:ind w:firstLine="708"/>
        <w:jc w:val="both"/>
        <w:rPr>
          <w:rFonts w:ascii="Times New Roman" w:hAnsi="Times New Roman" w:cs="Times New Roman"/>
          <w:sz w:val="28"/>
          <w:szCs w:val="28"/>
        </w:rPr>
      </w:pPr>
      <w:r w:rsidRPr="005879E0">
        <w:rPr>
          <w:rFonts w:ascii="Times New Roman" w:hAnsi="Times New Roman" w:cs="Times New Roman"/>
          <w:sz w:val="28"/>
          <w:szCs w:val="28"/>
        </w:rPr>
        <w:t xml:space="preserve">С наступлением холодов в частных домах </w:t>
      </w:r>
      <w:r w:rsidR="00CB52F1">
        <w:rPr>
          <w:rFonts w:ascii="Times New Roman" w:hAnsi="Times New Roman" w:cs="Times New Roman"/>
          <w:sz w:val="28"/>
          <w:szCs w:val="28"/>
        </w:rPr>
        <w:t>интенсивно начинают топи</w:t>
      </w:r>
      <w:r w:rsidRPr="005879E0">
        <w:rPr>
          <w:rFonts w:ascii="Times New Roman" w:hAnsi="Times New Roman" w:cs="Times New Roman"/>
          <w:sz w:val="28"/>
          <w:szCs w:val="28"/>
        </w:rPr>
        <w:t>т</w:t>
      </w:r>
      <w:r w:rsidR="00CB52F1">
        <w:rPr>
          <w:rFonts w:ascii="Times New Roman" w:hAnsi="Times New Roman" w:cs="Times New Roman"/>
          <w:sz w:val="28"/>
          <w:szCs w:val="28"/>
        </w:rPr>
        <w:t>ь</w:t>
      </w:r>
      <w:r w:rsidRPr="005879E0">
        <w:rPr>
          <w:rFonts w:ascii="Times New Roman" w:hAnsi="Times New Roman" w:cs="Times New Roman"/>
          <w:sz w:val="28"/>
          <w:szCs w:val="28"/>
        </w:rPr>
        <w:t xml:space="preserve"> печи, а в мн</w:t>
      </w:r>
      <w:r w:rsidR="00CB52F1">
        <w:rPr>
          <w:rFonts w:ascii="Times New Roman" w:hAnsi="Times New Roman" w:cs="Times New Roman"/>
          <w:sz w:val="28"/>
          <w:szCs w:val="28"/>
        </w:rPr>
        <w:t>огоквартирных домах подключать</w:t>
      </w:r>
      <w:r w:rsidRPr="005879E0">
        <w:rPr>
          <w:rFonts w:ascii="Times New Roman" w:hAnsi="Times New Roman" w:cs="Times New Roman"/>
          <w:sz w:val="28"/>
          <w:szCs w:val="28"/>
        </w:rPr>
        <w:t xml:space="preserve"> дополнительные нагревательные электроприборы, плиты. </w:t>
      </w:r>
      <w:bookmarkStart w:id="0" w:name="_GoBack"/>
      <w:bookmarkEnd w:id="0"/>
      <w:r w:rsidRPr="005879E0">
        <w:rPr>
          <w:rFonts w:ascii="Times New Roman" w:hAnsi="Times New Roman" w:cs="Times New Roman"/>
          <w:sz w:val="28"/>
          <w:szCs w:val="28"/>
        </w:rPr>
        <w:t>По статистике большинство пожаров возникает в жилом секторе. И, по большей части, виной тому – человек.</w:t>
      </w:r>
    </w:p>
    <w:p w:rsidR="00AF3DF3" w:rsidRDefault="00AF3DF3" w:rsidP="005879E0">
      <w:pPr>
        <w:shd w:val="clear" w:color="auto" w:fill="FFFFFF"/>
        <w:spacing w:after="0" w:line="240" w:lineRule="auto"/>
        <w:ind w:firstLine="708"/>
        <w:jc w:val="both"/>
        <w:rPr>
          <w:rFonts w:ascii="Times New Roman" w:hAnsi="Times New Roman" w:cs="Times New Roman"/>
          <w:sz w:val="28"/>
          <w:szCs w:val="28"/>
        </w:rPr>
      </w:pPr>
    </w:p>
    <w:p w:rsidR="00AF3DF3" w:rsidRDefault="00AF3DF3" w:rsidP="00AF3DF3">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5503895" cy="3499254"/>
            <wp:effectExtent l="0" t="0" r="1905" b="6350"/>
            <wp:docPr id="1" name="Рисунок 1" descr="МОУДО «Волосовская детская школа искусств им. Н.К. Рерих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УДО «Волосовская детская школа искусств им. Н.К. Рериха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6248" cy="3500750"/>
                    </a:xfrm>
                    <a:prstGeom prst="rect">
                      <a:avLst/>
                    </a:prstGeom>
                    <a:noFill/>
                    <a:ln>
                      <a:noFill/>
                    </a:ln>
                  </pic:spPr>
                </pic:pic>
              </a:graphicData>
            </a:graphic>
          </wp:inline>
        </w:drawing>
      </w:r>
    </w:p>
    <w:p w:rsidR="005879E0" w:rsidRPr="00C11735" w:rsidRDefault="005879E0" w:rsidP="005879E0">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C11735">
        <w:rPr>
          <w:rFonts w:ascii="Times New Roman" w:eastAsia="Times New Roman" w:hAnsi="Times New Roman" w:cs="Times New Roman"/>
          <w:b/>
          <w:sz w:val="28"/>
          <w:szCs w:val="28"/>
          <w:lang w:eastAsia="ru-RU"/>
        </w:rPr>
        <w:t>В целях предупреждения пожаров необходимо соблюдать основные правила пожарной безопасности:</w:t>
      </w:r>
    </w:p>
    <w:p w:rsidR="005879E0" w:rsidRPr="005879E0" w:rsidRDefault="005879E0" w:rsidP="005879E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879E0">
        <w:rPr>
          <w:rFonts w:ascii="Times New Roman" w:eastAsia="Times New Roman" w:hAnsi="Times New Roman" w:cs="Times New Roman"/>
          <w:sz w:val="28"/>
          <w:szCs w:val="28"/>
          <w:lang w:eastAsia="ru-RU"/>
        </w:rPr>
        <w:t>не пользуйтесь электронагревательными </w:t>
      </w:r>
      <w:hyperlink r:id="rId5" w:tooltip="приборами" w:history="1">
        <w:r w:rsidRPr="005879E0">
          <w:rPr>
            <w:rFonts w:ascii="Times New Roman" w:eastAsia="Times New Roman" w:hAnsi="Times New Roman" w:cs="Times New Roman"/>
            <w:sz w:val="28"/>
            <w:szCs w:val="28"/>
            <w:lang w:eastAsia="ru-RU"/>
          </w:rPr>
          <w:t>приборами</w:t>
        </w:r>
      </w:hyperlink>
      <w:r w:rsidRPr="005879E0">
        <w:rPr>
          <w:rFonts w:ascii="Times New Roman" w:eastAsia="Times New Roman" w:hAnsi="Times New Roman" w:cs="Times New Roman"/>
          <w:sz w:val="28"/>
          <w:szCs w:val="28"/>
          <w:lang w:eastAsia="ru-RU"/>
        </w:rPr>
        <w:t> без </w:t>
      </w:r>
      <w:hyperlink r:id="rId6" w:tooltip="подставок" w:history="1">
        <w:r w:rsidRPr="005879E0">
          <w:rPr>
            <w:rFonts w:ascii="Times New Roman" w:eastAsia="Times New Roman" w:hAnsi="Times New Roman" w:cs="Times New Roman"/>
            <w:sz w:val="28"/>
            <w:szCs w:val="28"/>
            <w:lang w:eastAsia="ru-RU"/>
          </w:rPr>
          <w:t>подставок</w:t>
        </w:r>
      </w:hyperlink>
      <w:r w:rsidRPr="005879E0">
        <w:rPr>
          <w:rFonts w:ascii="Times New Roman" w:eastAsia="Times New Roman" w:hAnsi="Times New Roman" w:cs="Times New Roman"/>
          <w:sz w:val="28"/>
          <w:szCs w:val="28"/>
          <w:lang w:eastAsia="ru-RU"/>
        </w:rPr>
        <w:t> из негорючих материалов, не оставляйте без присмотра включенные в сеть электрические бытовые приборы;</w:t>
      </w:r>
    </w:p>
    <w:p w:rsidR="005879E0" w:rsidRPr="005879E0" w:rsidRDefault="005879E0" w:rsidP="005879E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879E0">
        <w:rPr>
          <w:rFonts w:ascii="Times New Roman" w:eastAsia="Times New Roman" w:hAnsi="Times New Roman" w:cs="Times New Roman"/>
          <w:sz w:val="28"/>
          <w:szCs w:val="28"/>
          <w:lang w:eastAsia="ru-RU"/>
        </w:rPr>
        <w:t>не допускайте перегрузки электрических сетей одновременным включением в нее нескольких отопительных приборов;</w:t>
      </w:r>
    </w:p>
    <w:p w:rsidR="005879E0" w:rsidRPr="005879E0" w:rsidRDefault="005879E0" w:rsidP="005879E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879E0">
        <w:rPr>
          <w:rFonts w:ascii="Times New Roman" w:eastAsia="Times New Roman" w:hAnsi="Times New Roman" w:cs="Times New Roman"/>
          <w:sz w:val="28"/>
          <w:szCs w:val="28"/>
          <w:lang w:eastAsia="ru-RU"/>
        </w:rPr>
        <w:t xml:space="preserve">не располагайте топливо и другие горючие вещества, и материалы на </w:t>
      </w:r>
      <w:proofErr w:type="spellStart"/>
      <w:r w:rsidRPr="005879E0">
        <w:rPr>
          <w:rFonts w:ascii="Times New Roman" w:eastAsia="Times New Roman" w:hAnsi="Times New Roman" w:cs="Times New Roman"/>
          <w:sz w:val="28"/>
          <w:szCs w:val="28"/>
          <w:lang w:eastAsia="ru-RU"/>
        </w:rPr>
        <w:t>предтопочном</w:t>
      </w:r>
      <w:proofErr w:type="spellEnd"/>
      <w:r w:rsidRPr="005879E0">
        <w:rPr>
          <w:rFonts w:ascii="Times New Roman" w:eastAsia="Times New Roman" w:hAnsi="Times New Roman" w:cs="Times New Roman"/>
          <w:sz w:val="28"/>
          <w:szCs w:val="28"/>
          <w:lang w:eastAsia="ru-RU"/>
        </w:rPr>
        <w:t xml:space="preserve"> листе;</w:t>
      </w:r>
    </w:p>
    <w:p w:rsidR="005879E0" w:rsidRPr="005879E0" w:rsidRDefault="005879E0" w:rsidP="005879E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879E0">
        <w:rPr>
          <w:rFonts w:ascii="Times New Roman" w:eastAsia="Times New Roman" w:hAnsi="Times New Roman" w:cs="Times New Roman"/>
          <w:sz w:val="28"/>
          <w:szCs w:val="28"/>
          <w:lang w:eastAsia="ru-RU"/>
        </w:rPr>
        <w:t>не оставляйте над печами для просушки домашние вещи и другие сгораемые материалы;</w:t>
      </w:r>
    </w:p>
    <w:p w:rsidR="005879E0" w:rsidRPr="005879E0" w:rsidRDefault="005879E0" w:rsidP="005879E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879E0">
        <w:rPr>
          <w:rFonts w:ascii="Times New Roman" w:eastAsia="Times New Roman" w:hAnsi="Times New Roman" w:cs="Times New Roman"/>
          <w:sz w:val="28"/>
          <w:szCs w:val="28"/>
          <w:lang w:eastAsia="ru-RU"/>
        </w:rPr>
        <w:t>не применяйте для розжига печей бензин, керосин и другие легковоспламеняющиеся жидкости;</w:t>
      </w:r>
    </w:p>
    <w:p w:rsidR="005879E0" w:rsidRPr="005879E0" w:rsidRDefault="005879E0" w:rsidP="005879E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879E0">
        <w:rPr>
          <w:rFonts w:ascii="Times New Roman" w:eastAsia="Times New Roman" w:hAnsi="Times New Roman" w:cs="Times New Roman"/>
          <w:sz w:val="28"/>
          <w:szCs w:val="28"/>
          <w:lang w:eastAsia="ru-RU"/>
        </w:rPr>
        <w:t>не оставляйте без присмотра топящиеся печи и не поручайте надзор за ними малолетним детям;</w:t>
      </w:r>
    </w:p>
    <w:p w:rsidR="005879E0" w:rsidRPr="005879E0" w:rsidRDefault="005879E0" w:rsidP="005879E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t xml:space="preserve">- </w:t>
      </w:r>
      <w:r w:rsidRPr="005879E0">
        <w:rPr>
          <w:rFonts w:ascii="Times New Roman" w:eastAsia="Times New Roman" w:hAnsi="Times New Roman" w:cs="Times New Roman"/>
          <w:sz w:val="28"/>
          <w:szCs w:val="28"/>
          <w:lang w:eastAsia="ru-RU"/>
        </w:rPr>
        <w:t>не эксплуатируйте провода и кабели с поврежденной или потерявшей защитные свойства изоляцией, и не пользуйтесь поврежденными розетками;</w:t>
      </w:r>
    </w:p>
    <w:p w:rsidR="005879E0" w:rsidRPr="005879E0" w:rsidRDefault="005879E0" w:rsidP="005879E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879E0">
        <w:rPr>
          <w:rFonts w:ascii="Times New Roman" w:eastAsia="Times New Roman" w:hAnsi="Times New Roman" w:cs="Times New Roman"/>
          <w:sz w:val="28"/>
          <w:szCs w:val="28"/>
          <w:lang w:eastAsia="ru-RU"/>
        </w:rPr>
        <w:t>кровати, занавески и другие сгораемые предметы должны находиться на расстоянии не менее одного – полутора метров от стен топящейся печи.</w:t>
      </w:r>
    </w:p>
    <w:p w:rsidR="00C11735" w:rsidRDefault="005879E0" w:rsidP="00C11735">
      <w:pPr>
        <w:spacing w:after="0"/>
        <w:ind w:firstLine="708"/>
        <w:jc w:val="both"/>
        <w:rPr>
          <w:rFonts w:ascii="Times New Roman" w:hAnsi="Times New Roman" w:cs="Times New Roman"/>
          <w:color w:val="000000"/>
          <w:sz w:val="28"/>
          <w:szCs w:val="28"/>
          <w:shd w:val="clear" w:color="auto" w:fill="FFFFFF"/>
        </w:rPr>
      </w:pPr>
      <w:r w:rsidRPr="005879E0">
        <w:rPr>
          <w:rFonts w:ascii="Times New Roman" w:hAnsi="Times New Roman" w:cs="Times New Roman"/>
          <w:color w:val="000000"/>
          <w:sz w:val="28"/>
          <w:szCs w:val="28"/>
          <w:shd w:val="clear" w:color="auto" w:fill="FFFFFF"/>
        </w:rPr>
        <w:t>При возникно</w:t>
      </w:r>
      <w:r>
        <w:rPr>
          <w:rFonts w:ascii="Times New Roman" w:hAnsi="Times New Roman" w:cs="Times New Roman"/>
          <w:color w:val="000000"/>
          <w:sz w:val="28"/>
          <w:szCs w:val="28"/>
          <w:shd w:val="clear" w:color="auto" w:fill="FFFFFF"/>
        </w:rPr>
        <w:t>вении пожара немедленно сообщите</w:t>
      </w:r>
      <w:r w:rsidRPr="005879E0">
        <w:rPr>
          <w:rFonts w:ascii="Times New Roman" w:hAnsi="Times New Roman" w:cs="Times New Roman"/>
          <w:color w:val="000000"/>
          <w:sz w:val="28"/>
          <w:szCs w:val="28"/>
          <w:shd w:val="clear" w:color="auto" w:fill="FFFFFF"/>
        </w:rPr>
        <w:t xml:space="preserve"> о нем в пожарную охрану по телефону 101 или 112. </w:t>
      </w:r>
    </w:p>
    <w:p w:rsidR="005879E0" w:rsidRDefault="005879E0" w:rsidP="00C11735">
      <w:pPr>
        <w:spacing w:after="0"/>
        <w:ind w:firstLine="708"/>
        <w:jc w:val="both"/>
        <w:rPr>
          <w:rFonts w:ascii="Times New Roman" w:hAnsi="Times New Roman" w:cs="Times New Roman"/>
          <w:color w:val="000000"/>
          <w:sz w:val="28"/>
          <w:szCs w:val="28"/>
          <w:shd w:val="clear" w:color="auto" w:fill="FFFFFF"/>
        </w:rPr>
      </w:pPr>
      <w:r w:rsidRPr="005879E0">
        <w:rPr>
          <w:rFonts w:ascii="Times New Roman" w:hAnsi="Times New Roman" w:cs="Times New Roman"/>
          <w:color w:val="000000"/>
          <w:sz w:val="28"/>
          <w:szCs w:val="28"/>
          <w:shd w:val="clear" w:color="auto" w:fill="FFFFFF"/>
        </w:rPr>
        <w:lastRenderedPageBreak/>
        <w:t xml:space="preserve">Рекомендуем Вам, установить в своих домах датчики автономных пожарных </w:t>
      </w:r>
      <w:proofErr w:type="spellStart"/>
      <w:r w:rsidRPr="005879E0">
        <w:rPr>
          <w:rFonts w:ascii="Times New Roman" w:hAnsi="Times New Roman" w:cs="Times New Roman"/>
          <w:color w:val="000000"/>
          <w:sz w:val="28"/>
          <w:szCs w:val="28"/>
          <w:shd w:val="clear" w:color="auto" w:fill="FFFFFF"/>
        </w:rPr>
        <w:t>извещателей</w:t>
      </w:r>
      <w:proofErr w:type="spellEnd"/>
      <w:r w:rsidRPr="005879E0">
        <w:rPr>
          <w:rFonts w:ascii="Times New Roman" w:hAnsi="Times New Roman" w:cs="Times New Roman"/>
          <w:color w:val="000000"/>
          <w:sz w:val="28"/>
          <w:szCs w:val="28"/>
          <w:shd w:val="clear" w:color="auto" w:fill="FFFFFF"/>
        </w:rPr>
        <w:t>. Автономный пожарный извещатель остаётся пока наиболее эффективным средством по предупреждению гибели людей при пожаре. Устройство реагирует на дым на стадии возгорания, когда потушить огонь можно подручными средствами или успеть вывести из опасной зоны домочадцев. Извещатели, усовершенствованные GSM-модулем, позволяют не только оповещать о возгорании, но и передавать информацию на шесть номеров телефонов любых операторов связи. Самое главное правило при возгорании — не поддаваться панике и не терять самообладания.</w:t>
      </w:r>
    </w:p>
    <w:p w:rsidR="00E45CBB" w:rsidRDefault="00E45CBB" w:rsidP="00E45CBB">
      <w:pPr>
        <w:pStyle w:val="a5"/>
        <w:tabs>
          <w:tab w:val="center" w:pos="4677"/>
          <w:tab w:val="right" w:pos="9355"/>
        </w:tabs>
        <w:spacing w:after="0" w:line="240" w:lineRule="auto"/>
        <w:ind w:right="118"/>
        <w:jc w:val="right"/>
        <w:rPr>
          <w:rFonts w:ascii="Times New Roman" w:eastAsia="Calibri" w:hAnsi="Times New Roman" w:cs="Times New Roman"/>
          <w:sz w:val="24"/>
          <w:szCs w:val="24"/>
        </w:rPr>
      </w:pPr>
    </w:p>
    <w:p w:rsidR="00E45CBB" w:rsidRDefault="00E45CBB" w:rsidP="00E45CBB">
      <w:pPr>
        <w:pStyle w:val="a5"/>
        <w:tabs>
          <w:tab w:val="center" w:pos="4677"/>
          <w:tab w:val="right" w:pos="9355"/>
        </w:tabs>
        <w:spacing w:after="0" w:line="240" w:lineRule="auto"/>
        <w:ind w:right="118"/>
        <w:jc w:val="right"/>
        <w:rPr>
          <w:rFonts w:ascii="Times New Roman" w:eastAsia="Calibri" w:hAnsi="Times New Roman" w:cs="Times New Roman"/>
          <w:sz w:val="24"/>
          <w:szCs w:val="24"/>
        </w:rPr>
      </w:pPr>
      <w:r>
        <w:rPr>
          <w:rFonts w:ascii="Times New Roman" w:eastAsia="Calibri" w:hAnsi="Times New Roman" w:cs="Times New Roman"/>
          <w:sz w:val="24"/>
          <w:szCs w:val="24"/>
        </w:rPr>
        <w:t>Начальник пожарной части №113</w:t>
      </w:r>
    </w:p>
    <w:p w:rsidR="00E45CBB" w:rsidRDefault="00E45CBB" w:rsidP="00E45CBB">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ОГКУ «Пожарно-спасательная служба Иркутской области»</w:t>
      </w:r>
    </w:p>
    <w:p w:rsidR="00E45CBB" w:rsidRPr="00AA0DB2" w:rsidRDefault="00E45CBB" w:rsidP="00E45CBB">
      <w:pPr>
        <w:spacing w:after="0"/>
        <w:ind w:firstLine="708"/>
        <w:jc w:val="right"/>
        <w:rPr>
          <w:rFonts w:ascii="Times New Roman" w:hAnsi="Times New Roman" w:cs="Times New Roman"/>
          <w:sz w:val="28"/>
          <w:szCs w:val="28"/>
        </w:rPr>
      </w:pPr>
      <w:r>
        <w:rPr>
          <w:rFonts w:ascii="Times New Roman" w:eastAsia="Calibri" w:hAnsi="Times New Roman" w:cs="Times New Roman"/>
          <w:sz w:val="24"/>
          <w:szCs w:val="24"/>
        </w:rPr>
        <w:t>Петров С.Н</w:t>
      </w:r>
      <w:r>
        <w:rPr>
          <w:rFonts w:ascii="Times New Roman" w:eastAsia="Calibri" w:hAnsi="Times New Roman" w:cs="Times New Roman"/>
          <w:b/>
          <w:sz w:val="24"/>
          <w:szCs w:val="24"/>
        </w:rPr>
        <w:t>.</w:t>
      </w:r>
    </w:p>
    <w:p w:rsidR="00E45CBB" w:rsidRPr="005879E0" w:rsidRDefault="00E45CBB" w:rsidP="00C11735">
      <w:pPr>
        <w:spacing w:after="0"/>
        <w:ind w:firstLine="708"/>
        <w:jc w:val="both"/>
        <w:rPr>
          <w:rFonts w:ascii="Times New Roman" w:hAnsi="Times New Roman" w:cs="Times New Roman"/>
          <w:sz w:val="28"/>
          <w:szCs w:val="28"/>
        </w:rPr>
      </w:pPr>
    </w:p>
    <w:sectPr w:rsidR="00E45CBB" w:rsidRPr="005879E0" w:rsidSect="005879E0">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936"/>
    <w:rsid w:val="002B71EA"/>
    <w:rsid w:val="005879E0"/>
    <w:rsid w:val="00AF3DF3"/>
    <w:rsid w:val="00C11735"/>
    <w:rsid w:val="00CB52F1"/>
    <w:rsid w:val="00E45CBB"/>
    <w:rsid w:val="00F719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8D40B"/>
  <w15:chartTrackingRefBased/>
  <w15:docId w15:val="{450B45B6-E973-4168-B94F-AE5BD3D86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879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79E0"/>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5879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879E0"/>
    <w:rPr>
      <w:color w:val="0000FF"/>
      <w:u w:val="single"/>
    </w:rPr>
  </w:style>
  <w:style w:type="paragraph" w:styleId="a5">
    <w:name w:val="List Paragraph"/>
    <w:basedOn w:val="a"/>
    <w:uiPriority w:val="34"/>
    <w:qFormat/>
    <w:rsid w:val="00E45CBB"/>
    <w:pPr>
      <w:spacing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277640">
      <w:bodyDiv w:val="1"/>
      <w:marLeft w:val="0"/>
      <w:marRight w:val="0"/>
      <w:marTop w:val="0"/>
      <w:marBottom w:val="0"/>
      <w:divBdr>
        <w:top w:val="none" w:sz="0" w:space="0" w:color="auto"/>
        <w:left w:val="none" w:sz="0" w:space="0" w:color="auto"/>
        <w:bottom w:val="none" w:sz="0" w:space="0" w:color="auto"/>
        <w:right w:val="none" w:sz="0" w:space="0" w:color="auto"/>
      </w:divBdr>
      <w:divsChild>
        <w:div w:id="1677346190">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fa.bezformata.com/word/podstavok/51510/" TargetMode="External"/><Relationship Id="rId5" Type="http://schemas.openxmlformats.org/officeDocument/2006/relationships/hyperlink" Target="https://ufa.bezformata.com/word/priborov/4971/"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341</Words>
  <Characters>1946</Characters>
  <Application>Microsoft Office Word</Application>
  <DocSecurity>0</DocSecurity>
  <Lines>16</Lines>
  <Paragraphs>4</Paragraphs>
  <ScaleCrop>false</ScaleCrop>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Azerty</dc:creator>
  <cp:keywords/>
  <dc:description/>
  <cp:lastModifiedBy>Azerty</cp:lastModifiedBy>
  <cp:revision>6</cp:revision>
  <dcterms:created xsi:type="dcterms:W3CDTF">2025-09-23T03:20:00Z</dcterms:created>
  <dcterms:modified xsi:type="dcterms:W3CDTF">2025-09-23T03:35:00Z</dcterms:modified>
</cp:coreProperties>
</file>